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0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尚链商管网</w:t>
      </w:r>
      <w:r>
        <w:rPr>
          <w:rStyle w:val="5"/>
          <w:rFonts w:hint="eastAsia" w:ascii="微软雅黑" w:hAnsi="微软雅黑" w:eastAsia="微软雅黑" w:cs="微软雅黑"/>
          <w:sz w:val="21"/>
          <w:szCs w:val="21"/>
          <w:lang w:val="en-US" w:eastAsia="zh-CN"/>
        </w:rPr>
        <w:t>供应商/服务商</w:t>
      </w:r>
      <w:r>
        <w:rPr>
          <w:rStyle w:val="5"/>
          <w:rFonts w:hint="eastAsia" w:ascii="微软雅黑" w:hAnsi="微软雅黑" w:eastAsia="微软雅黑" w:cs="微软雅黑"/>
          <w:sz w:val="21"/>
          <w:szCs w:val="21"/>
        </w:rPr>
        <w:t>服务协议</w:t>
      </w:r>
    </w:p>
    <w:p w14:paraId="36FC8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right"/>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rPr>
        <w:t>版本生效日期：202</w:t>
      </w:r>
      <w:r>
        <w:rPr>
          <w:rFonts w:hint="eastAsia" w:ascii="微软雅黑" w:hAnsi="微软雅黑" w:eastAsia="微软雅黑" w:cs="微软雅黑"/>
          <w:color w:val="333333"/>
          <w:sz w:val="21"/>
          <w:szCs w:val="21"/>
          <w:lang w:val="en-US" w:eastAsia="zh-CN"/>
        </w:rPr>
        <w:t>6</w:t>
      </w:r>
      <w:r>
        <w:rPr>
          <w:rFonts w:hint="eastAsia" w:ascii="微软雅黑" w:hAnsi="微软雅黑" w:eastAsia="微软雅黑" w:cs="微软雅黑"/>
          <w:color w:val="333333"/>
          <w:sz w:val="21"/>
          <w:szCs w:val="21"/>
        </w:rPr>
        <w:t>年</w:t>
      </w:r>
      <w:r>
        <w:rPr>
          <w:rFonts w:hint="eastAsia" w:ascii="微软雅黑" w:hAnsi="微软雅黑" w:eastAsia="微软雅黑" w:cs="微软雅黑"/>
          <w:color w:val="333333"/>
          <w:sz w:val="21"/>
          <w:szCs w:val="21"/>
          <w:lang w:val="en-US" w:eastAsia="zh-CN"/>
        </w:rPr>
        <w:t>1</w:t>
      </w:r>
      <w:r>
        <w:rPr>
          <w:rFonts w:hint="eastAsia" w:ascii="微软雅黑" w:hAnsi="微软雅黑" w:eastAsia="微软雅黑" w:cs="微软雅黑"/>
          <w:color w:val="333333"/>
          <w:sz w:val="21"/>
          <w:szCs w:val="21"/>
        </w:rPr>
        <w:t>月</w:t>
      </w:r>
      <w:r>
        <w:rPr>
          <w:rFonts w:hint="eastAsia" w:ascii="微软雅黑" w:hAnsi="微软雅黑" w:eastAsia="微软雅黑" w:cs="微软雅黑"/>
          <w:color w:val="333333"/>
          <w:sz w:val="21"/>
          <w:szCs w:val="21"/>
          <w:lang w:val="en-US" w:eastAsia="zh-CN"/>
        </w:rPr>
        <w:t>1</w:t>
      </w:r>
      <w:r>
        <w:rPr>
          <w:rFonts w:hint="eastAsia" w:ascii="微软雅黑" w:hAnsi="微软雅黑" w:eastAsia="微软雅黑" w:cs="微软雅黑"/>
          <w:color w:val="333333"/>
          <w:sz w:val="21"/>
          <w:szCs w:val="21"/>
        </w:rPr>
        <w:t>日</w:t>
      </w:r>
    </w:p>
    <w:p w14:paraId="3EBBF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提示条款</w:t>
      </w:r>
    </w:p>
    <w:p w14:paraId="0FEEC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fill="FFFFFF"/>
        </w:rPr>
        <w:t> 欢迎您（下称“甲方”或“</w:t>
      </w:r>
      <w:r>
        <w:rPr>
          <w:rFonts w:hint="eastAsia" w:ascii="微软雅黑" w:hAnsi="微软雅黑" w:eastAsia="微软雅黑" w:cs="微软雅黑"/>
          <w:sz w:val="21"/>
          <w:szCs w:val="21"/>
          <w:shd w:val="clear" w:fill="FFFFFF"/>
          <w:lang w:val="en-US" w:eastAsia="zh-CN"/>
        </w:rPr>
        <w:t>供应商</w:t>
      </w:r>
      <w:r>
        <w:rPr>
          <w:rFonts w:hint="eastAsia" w:ascii="微软雅黑" w:hAnsi="微软雅黑" w:eastAsia="微软雅黑" w:cs="微软雅黑"/>
          <w:sz w:val="21"/>
          <w:szCs w:val="21"/>
          <w:shd w:val="clear" w:fill="FFFFFF"/>
        </w:rPr>
        <w:t>”）与</w:t>
      </w:r>
      <w:r>
        <w:rPr>
          <w:rFonts w:hint="eastAsia" w:ascii="微软雅黑" w:hAnsi="微软雅黑" w:eastAsia="微软雅黑" w:cs="微软雅黑"/>
          <w:sz w:val="21"/>
          <w:szCs w:val="21"/>
          <w:shd w:val="clear" w:fill="FFFFFF"/>
          <w:lang w:eastAsia="zh-CN"/>
        </w:rPr>
        <w:t>尚链商管</w:t>
      </w:r>
      <w:r>
        <w:rPr>
          <w:rFonts w:hint="eastAsia" w:ascii="微软雅黑" w:hAnsi="微软雅黑" w:eastAsia="微软雅黑" w:cs="微软雅黑"/>
          <w:sz w:val="21"/>
          <w:szCs w:val="21"/>
          <w:shd w:val="clear" w:fill="FFFFFF"/>
        </w:rPr>
        <w:t>网（详见定义条款）共同签署本《</w:t>
      </w:r>
      <w:r>
        <w:rPr>
          <w:rFonts w:hint="eastAsia" w:ascii="微软雅黑" w:hAnsi="微软雅黑" w:eastAsia="微软雅黑" w:cs="微软雅黑"/>
          <w:sz w:val="21"/>
          <w:szCs w:val="21"/>
          <w:shd w:val="clear" w:fill="FFFFFF"/>
          <w:lang w:eastAsia="zh-CN"/>
        </w:rPr>
        <w:t>尚链商管</w:t>
      </w:r>
      <w:r>
        <w:rPr>
          <w:rFonts w:hint="eastAsia" w:ascii="微软雅黑" w:hAnsi="微软雅黑" w:eastAsia="微软雅黑" w:cs="微软雅黑"/>
          <w:sz w:val="21"/>
          <w:szCs w:val="21"/>
          <w:shd w:val="clear" w:fill="FFFFFF"/>
        </w:rPr>
        <w:t>网</w:t>
      </w:r>
      <w:r>
        <w:rPr>
          <w:rFonts w:hint="eastAsia" w:ascii="微软雅黑" w:hAnsi="微软雅黑" w:eastAsia="微软雅黑" w:cs="微软雅黑"/>
          <w:sz w:val="21"/>
          <w:szCs w:val="21"/>
          <w:shd w:val="clear" w:fill="FFFFFF"/>
          <w:lang w:val="en-US" w:eastAsia="zh-CN"/>
        </w:rPr>
        <w:t>供应商/服务商</w:t>
      </w:r>
      <w:r>
        <w:rPr>
          <w:rFonts w:hint="eastAsia" w:ascii="微软雅黑" w:hAnsi="微软雅黑" w:eastAsia="微软雅黑" w:cs="微软雅黑"/>
          <w:sz w:val="21"/>
          <w:szCs w:val="21"/>
          <w:shd w:val="clear" w:fill="FFFFFF"/>
        </w:rPr>
        <w:t>服务协议》（下称“本协议”）并使用</w:t>
      </w:r>
      <w:r>
        <w:rPr>
          <w:rFonts w:hint="eastAsia" w:ascii="微软雅黑" w:hAnsi="微软雅黑" w:eastAsia="微软雅黑" w:cs="微软雅黑"/>
          <w:sz w:val="21"/>
          <w:szCs w:val="21"/>
          <w:shd w:val="clear" w:fill="FFFFFF"/>
          <w:lang w:eastAsia="zh-CN"/>
        </w:rPr>
        <w:t>尚链商管</w:t>
      </w:r>
      <w:r>
        <w:rPr>
          <w:rFonts w:hint="eastAsia" w:ascii="微软雅黑" w:hAnsi="微软雅黑" w:eastAsia="微软雅黑" w:cs="微软雅黑"/>
          <w:sz w:val="21"/>
          <w:szCs w:val="21"/>
          <w:shd w:val="clear" w:fill="FFFFFF"/>
        </w:rPr>
        <w:t>网服务！ </w:t>
      </w:r>
    </w:p>
    <w:p w14:paraId="7B3CF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在您使用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网服务（以下简称“本服务”）前，您应当阅读并同意遵守本协议，</w:t>
      </w:r>
      <w:r>
        <w:rPr>
          <w:rStyle w:val="5"/>
          <w:rFonts w:hint="eastAsia" w:ascii="微软雅黑" w:hAnsi="微软雅黑" w:eastAsia="微软雅黑" w:cs="微软雅黑"/>
          <w:color w:val="333333"/>
          <w:sz w:val="21"/>
          <w:szCs w:val="21"/>
          <w:u w:val="single"/>
          <w:shd w:val="clear" w:fill="FFFFFF"/>
        </w:rPr>
        <w:t>本协议包括协议正文</w:t>
      </w:r>
      <w:r>
        <w:rPr>
          <w:rStyle w:val="5"/>
          <w:rFonts w:hint="eastAsia" w:ascii="微软雅黑" w:hAnsi="微软雅黑" w:eastAsia="微软雅黑" w:cs="微软雅黑"/>
          <w:color w:val="333333"/>
          <w:sz w:val="21"/>
          <w:szCs w:val="21"/>
          <w:u w:val="single"/>
          <w:shd w:val="clear" w:fill="FFFFFF"/>
          <w:lang w:val="en-US" w:eastAsia="zh-CN"/>
        </w:rPr>
        <w:t>、</w:t>
      </w:r>
      <w:r>
        <w:rPr>
          <w:rStyle w:val="5"/>
          <w:rFonts w:hint="eastAsia" w:ascii="微软雅黑" w:hAnsi="微软雅黑" w:eastAsia="微软雅黑" w:cs="微软雅黑"/>
          <w:color w:val="333333"/>
          <w:sz w:val="21"/>
          <w:szCs w:val="21"/>
          <w:u w:val="single"/>
          <w:shd w:val="clear" w:fill="FFFFFF"/>
        </w:rPr>
        <w:t>附件及所有</w:t>
      </w:r>
      <w:r>
        <w:rPr>
          <w:rStyle w:val="5"/>
          <w:rFonts w:hint="eastAsia" w:ascii="微软雅黑" w:hAnsi="微软雅黑" w:eastAsia="微软雅黑" w:cs="微软雅黑"/>
          <w:sz w:val="21"/>
          <w:szCs w:val="21"/>
          <w:shd w:val="clear" w:fill="FFFFFF"/>
          <w:lang w:eastAsia="zh-CN"/>
        </w:rPr>
        <w:t>尚链商管</w:t>
      </w:r>
      <w:r>
        <w:rPr>
          <w:rStyle w:val="5"/>
          <w:rFonts w:hint="eastAsia" w:ascii="微软雅黑" w:hAnsi="微软雅黑" w:eastAsia="微软雅黑" w:cs="微软雅黑"/>
          <w:sz w:val="21"/>
          <w:szCs w:val="21"/>
          <w:shd w:val="clear" w:fill="FFFFFF"/>
        </w:rPr>
        <w:t>网相关规则（详见定义条款）</w:t>
      </w:r>
      <w:r>
        <w:rPr>
          <w:rFonts w:hint="eastAsia" w:ascii="微软雅黑" w:hAnsi="微软雅黑" w:eastAsia="微软雅黑" w:cs="微软雅黑"/>
          <w:sz w:val="21"/>
          <w:szCs w:val="21"/>
          <w:shd w:val="clear" w:fill="FFFFFF"/>
        </w:rPr>
        <w:t>。各服务条款前所列索引关键词仅为帮助您理解该条款表达的主旨之用，不影响或限制本协议条款的含义或解释。为维护您自身权益，建议您仔细阅读各条款具体表述。</w:t>
      </w:r>
    </w:p>
    <w:p w14:paraId="03C5C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【审慎阅读】</w:t>
      </w:r>
      <w:r>
        <w:rPr>
          <w:rFonts w:hint="eastAsia" w:ascii="微软雅黑" w:hAnsi="微软雅黑" w:eastAsia="微软雅黑" w:cs="微软雅黑"/>
          <w:color w:val="333333"/>
          <w:sz w:val="21"/>
          <w:szCs w:val="21"/>
          <w:shd w:val="clear" w:fill="FFFFFF"/>
        </w:rPr>
        <w:t>您在创建</w:t>
      </w:r>
      <w:r>
        <w:rPr>
          <w:rFonts w:hint="eastAsia" w:ascii="微软雅黑" w:hAnsi="微软雅黑" w:eastAsia="微软雅黑" w:cs="微软雅黑"/>
          <w:color w:val="333333"/>
          <w:sz w:val="21"/>
          <w:szCs w:val="21"/>
          <w:shd w:val="clear" w:fill="FFFFFF"/>
          <w:lang w:val="en-US" w:eastAsia="zh-CN"/>
        </w:rPr>
        <w:t>账户</w:t>
      </w:r>
      <w:r>
        <w:rPr>
          <w:rFonts w:hint="eastAsia" w:ascii="微软雅黑" w:hAnsi="微软雅黑" w:eastAsia="微软雅黑" w:cs="微软雅黑"/>
          <w:color w:val="333333"/>
          <w:sz w:val="21"/>
          <w:szCs w:val="21"/>
          <w:shd w:val="clear" w:fill="FFFFFF"/>
        </w:rPr>
        <w:t>流程中点击同意本协议之前，应当认真阅读本协议的全部内容</w:t>
      </w:r>
      <w:r>
        <w:rPr>
          <w:rFonts w:hint="eastAsia" w:ascii="微软雅黑" w:hAnsi="微软雅黑" w:eastAsia="微软雅黑" w:cs="微软雅黑"/>
          <w:color w:val="333333"/>
          <w:sz w:val="21"/>
          <w:szCs w:val="21"/>
          <w:shd w:val="clear" w:fill="FFFFFF"/>
          <w:lang w:eastAsia="zh-CN"/>
        </w:rPr>
        <w:t>，</w:t>
      </w:r>
      <w:r>
        <w:rPr>
          <w:rStyle w:val="5"/>
          <w:rFonts w:hint="eastAsia" w:ascii="微软雅黑" w:hAnsi="微软雅黑" w:eastAsia="微软雅黑" w:cs="微软雅黑"/>
          <w:color w:val="333333"/>
          <w:sz w:val="21"/>
          <w:szCs w:val="21"/>
          <w:u w:val="single"/>
          <w:shd w:val="clear" w:fill="FFFFFF"/>
        </w:rPr>
        <w:t>特别是免除或者限制责任的条款、协议终止、违约责任、争议解决等以粗体下划线标注的条款</w:t>
      </w:r>
      <w:r>
        <w:rPr>
          <w:rFonts w:hint="eastAsia" w:ascii="微软雅黑" w:hAnsi="微软雅黑" w:eastAsia="微软雅黑" w:cs="微软雅黑"/>
          <w:color w:val="333333"/>
          <w:sz w:val="21"/>
          <w:szCs w:val="21"/>
          <w:shd w:val="clear" w:fill="FFFFFF"/>
        </w:rPr>
        <w:t>。如您对协议有任何疑问，可向</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网咨询，</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网将向您解释条款内容。</w:t>
      </w:r>
    </w:p>
    <w:p w14:paraId="7278F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【签约动作】</w:t>
      </w:r>
      <w:r>
        <w:rPr>
          <w:rStyle w:val="5"/>
          <w:rFonts w:hint="eastAsia" w:ascii="微软雅黑" w:hAnsi="微软雅黑" w:eastAsia="微软雅黑" w:cs="微软雅黑"/>
          <w:color w:val="333333"/>
          <w:sz w:val="21"/>
          <w:szCs w:val="21"/>
          <w:u w:val="single"/>
          <w:shd w:val="clear" w:fill="FFFFFF"/>
        </w:rPr>
        <w:t>当您在线点击签署本协议，即表示您已充分阅读、理解并接受本协议的全部内容，本协议即于您和</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之间产生法律约束力。如您不同意本协议的任何内容或无法准确理解条款含义及解释，请您立即停止创建</w:t>
      </w:r>
      <w:r>
        <w:rPr>
          <w:rStyle w:val="5"/>
          <w:rFonts w:hint="eastAsia" w:ascii="微软雅黑" w:hAnsi="微软雅黑" w:eastAsia="微软雅黑" w:cs="微软雅黑"/>
          <w:color w:val="333333"/>
          <w:sz w:val="21"/>
          <w:szCs w:val="21"/>
          <w:u w:val="single"/>
          <w:shd w:val="clear" w:fill="FFFFFF"/>
          <w:lang w:val="en-US" w:eastAsia="zh-CN"/>
        </w:rPr>
        <w:t>账号</w:t>
      </w:r>
      <w:r>
        <w:rPr>
          <w:rStyle w:val="5"/>
          <w:rFonts w:hint="eastAsia" w:ascii="微软雅黑" w:hAnsi="微软雅黑" w:eastAsia="微软雅黑" w:cs="微软雅黑"/>
          <w:color w:val="333333"/>
          <w:sz w:val="21"/>
          <w:szCs w:val="21"/>
          <w:u w:val="single"/>
          <w:shd w:val="clear" w:fill="FFFFFF"/>
        </w:rPr>
        <w:t>店铺流程或停止店铺经营活动。</w:t>
      </w:r>
    </w:p>
    <w:p w14:paraId="51460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shd w:val="clear" w:fill="FFFFFF"/>
        </w:rPr>
        <w:t>一、定义</w:t>
      </w:r>
    </w:p>
    <w:p w14:paraId="452CF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lang w:eastAsia="zh-CN"/>
        </w:rPr>
      </w:pP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w:t>
      </w:r>
      <w:r>
        <w:rPr>
          <w:rFonts w:hint="eastAsia" w:ascii="微软雅黑" w:hAnsi="微软雅黑" w:eastAsia="微软雅黑" w:cs="微软雅黑"/>
          <w:color w:val="333333"/>
          <w:sz w:val="21"/>
          <w:szCs w:val="21"/>
        </w:rPr>
        <w:t>：指由</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提供互联网信息服务及相关软件、技术支持的</w:t>
      </w:r>
      <w:r>
        <w:rPr>
          <w:rFonts w:hint="eastAsia" w:ascii="微软雅黑" w:hAnsi="微软雅黑" w:eastAsia="微软雅黑" w:cs="微软雅黑"/>
          <w:color w:val="333333"/>
          <w:sz w:val="21"/>
          <w:szCs w:val="21"/>
          <w:lang w:val="en-US" w:eastAsia="zh-CN"/>
        </w:rPr>
        <w:t>供应链</w:t>
      </w:r>
      <w:r>
        <w:rPr>
          <w:rFonts w:hint="eastAsia" w:ascii="微软雅黑" w:hAnsi="微软雅黑" w:eastAsia="微软雅黑" w:cs="微软雅黑"/>
          <w:color w:val="333333"/>
          <w:sz w:val="21"/>
          <w:szCs w:val="21"/>
        </w:rPr>
        <w:t>平台网站（网址为</w:t>
      </w:r>
      <w:r>
        <w:rPr>
          <w:rFonts w:hint="eastAsia" w:ascii="宋体" w:hAnsi="宋体" w:eastAsia="宋体" w:cs="宋体"/>
          <w:sz w:val="24"/>
          <w:szCs w:val="24"/>
          <w:u w:val="none"/>
        </w:rPr>
        <w:t>https://shangcailian.com</w:t>
      </w:r>
      <w:r>
        <w:rPr>
          <w:rFonts w:hint="eastAsia" w:ascii="微软雅黑" w:hAnsi="微软雅黑" w:eastAsia="微软雅黑" w:cs="微软雅黑"/>
          <w:color w:val="333333"/>
          <w:sz w:val="21"/>
          <w:szCs w:val="21"/>
        </w:rPr>
        <w:t>或</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根据业务需要不时修改的包括计算机或移动设备互联网的URL等）及客户端（如手机APP等）</w:t>
      </w:r>
      <w:r>
        <w:rPr>
          <w:rFonts w:hint="eastAsia" w:ascii="微软雅黑" w:hAnsi="微软雅黑" w:eastAsia="微软雅黑" w:cs="微软雅黑"/>
          <w:color w:val="333333"/>
          <w:sz w:val="21"/>
          <w:szCs w:val="21"/>
          <w:lang w:eastAsia="zh-CN"/>
        </w:rPr>
        <w:t>，亦可称为“</w:t>
      </w:r>
      <w:r>
        <w:rPr>
          <w:rFonts w:hint="eastAsia" w:ascii="微软雅黑" w:hAnsi="微软雅黑" w:eastAsia="微软雅黑" w:cs="微软雅黑"/>
          <w:b/>
          <w:bCs/>
          <w:color w:val="333333"/>
          <w:sz w:val="21"/>
          <w:szCs w:val="21"/>
          <w:lang w:val="en-US" w:eastAsia="zh-CN"/>
        </w:rPr>
        <w:t>平台</w:t>
      </w:r>
      <w:r>
        <w:rPr>
          <w:rFonts w:hint="eastAsia" w:ascii="微软雅黑" w:hAnsi="微软雅黑" w:eastAsia="微软雅黑" w:cs="微软雅黑"/>
          <w:color w:val="333333"/>
          <w:sz w:val="21"/>
          <w:szCs w:val="21"/>
          <w:lang w:eastAsia="zh-CN"/>
        </w:rPr>
        <w:t>”。</w:t>
      </w:r>
    </w:p>
    <w:p w14:paraId="45577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lang w:val="en-US" w:eastAsia="zh-CN"/>
        </w:rPr>
        <w:t>供应商/服务商</w:t>
      </w:r>
      <w:r>
        <w:rPr>
          <w:rFonts w:hint="eastAsia" w:ascii="微软雅黑" w:hAnsi="微软雅黑" w:eastAsia="微软雅黑" w:cs="微软雅黑"/>
          <w:color w:val="333333"/>
          <w:sz w:val="21"/>
          <w:szCs w:val="21"/>
        </w:rPr>
        <w:t>：指于</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网经营商品或服务的法律实体（下称“</w:t>
      </w:r>
      <w:r>
        <w:rPr>
          <w:rFonts w:hint="eastAsia" w:ascii="微软雅黑" w:hAnsi="微软雅黑" w:eastAsia="微软雅黑" w:cs="微软雅黑"/>
          <w:color w:val="333333"/>
          <w:sz w:val="21"/>
          <w:szCs w:val="21"/>
          <w:lang w:val="en-US" w:eastAsia="zh-CN"/>
        </w:rPr>
        <w:t>甲</w:t>
      </w:r>
      <w:r>
        <w:rPr>
          <w:rFonts w:hint="eastAsia" w:ascii="微软雅黑" w:hAnsi="微软雅黑" w:eastAsia="微软雅黑" w:cs="微软雅黑"/>
          <w:color w:val="333333"/>
          <w:sz w:val="21"/>
          <w:szCs w:val="21"/>
        </w:rPr>
        <w:t>方”），本协议中亦可称为“</w:t>
      </w:r>
      <w:r>
        <w:rPr>
          <w:rFonts w:hint="eastAsia" w:ascii="微软雅黑" w:hAnsi="微软雅黑" w:eastAsia="微软雅黑" w:cs="微软雅黑"/>
          <w:b/>
          <w:bCs/>
          <w:color w:val="333333"/>
          <w:sz w:val="21"/>
          <w:szCs w:val="21"/>
        </w:rPr>
        <w:t>您</w:t>
      </w:r>
      <w:r>
        <w:rPr>
          <w:rFonts w:hint="eastAsia" w:ascii="微软雅黑" w:hAnsi="微软雅黑" w:eastAsia="微软雅黑" w:cs="微软雅黑"/>
          <w:color w:val="333333"/>
          <w:sz w:val="21"/>
          <w:szCs w:val="21"/>
        </w:rPr>
        <w:t>”。</w:t>
      </w:r>
    </w:p>
    <w:p w14:paraId="25F19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2B8D6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lang w:val="en-US" w:eastAsia="zh-CN"/>
        </w:rPr>
        <w:t>采购方</w:t>
      </w:r>
      <w:r>
        <w:rPr>
          <w:rFonts w:hint="eastAsia" w:ascii="微软雅黑" w:hAnsi="微软雅黑" w:eastAsia="微软雅黑" w:cs="微软雅黑"/>
          <w:color w:val="333333"/>
          <w:sz w:val="21"/>
          <w:szCs w:val="21"/>
        </w:rPr>
        <w:t>：指于</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网进行</w:t>
      </w:r>
      <w:r>
        <w:rPr>
          <w:rFonts w:hint="eastAsia" w:ascii="微软雅黑" w:hAnsi="微软雅黑" w:eastAsia="微软雅黑" w:cs="微软雅黑"/>
          <w:color w:val="333333"/>
          <w:sz w:val="21"/>
          <w:szCs w:val="21"/>
          <w:lang w:val="en-US" w:eastAsia="zh-CN"/>
        </w:rPr>
        <w:t>招标，采购</w:t>
      </w:r>
      <w:r>
        <w:rPr>
          <w:rFonts w:hint="eastAsia" w:ascii="微软雅黑" w:hAnsi="微软雅黑" w:eastAsia="微软雅黑" w:cs="微软雅黑"/>
          <w:color w:val="333333"/>
          <w:sz w:val="21"/>
          <w:szCs w:val="21"/>
        </w:rPr>
        <w:t>并将所购商品或服务用于</w:t>
      </w:r>
      <w:r>
        <w:rPr>
          <w:rFonts w:hint="eastAsia" w:ascii="微软雅黑" w:hAnsi="微软雅黑" w:eastAsia="微软雅黑" w:cs="微软雅黑"/>
          <w:color w:val="333333"/>
          <w:sz w:val="21"/>
          <w:szCs w:val="21"/>
          <w:lang w:val="en-US" w:eastAsia="zh-CN"/>
        </w:rPr>
        <w:t>工程项目建设</w:t>
      </w:r>
      <w:r>
        <w:rPr>
          <w:rFonts w:hint="eastAsia" w:ascii="微软雅黑" w:hAnsi="微软雅黑" w:eastAsia="微软雅黑" w:cs="微软雅黑"/>
          <w:color w:val="333333"/>
          <w:sz w:val="21"/>
          <w:szCs w:val="21"/>
        </w:rPr>
        <w:t>的组织，亦可称为“</w:t>
      </w:r>
      <w:r>
        <w:rPr>
          <w:rFonts w:hint="eastAsia" w:ascii="微软雅黑" w:hAnsi="微软雅黑" w:eastAsia="微软雅黑" w:cs="微软雅黑"/>
          <w:b/>
          <w:bCs/>
          <w:color w:val="333333"/>
          <w:sz w:val="21"/>
          <w:szCs w:val="21"/>
          <w:lang w:val="en-US" w:eastAsia="zh-CN"/>
        </w:rPr>
        <w:t>施工方</w:t>
      </w:r>
      <w:r>
        <w:rPr>
          <w:rFonts w:hint="eastAsia" w:ascii="微软雅黑" w:hAnsi="微软雅黑" w:eastAsia="微软雅黑" w:cs="微软雅黑"/>
          <w:color w:val="333333"/>
          <w:sz w:val="21"/>
          <w:szCs w:val="21"/>
        </w:rPr>
        <w:t>”。</w:t>
      </w:r>
      <w:r>
        <w:rPr>
          <w:rFonts w:hint="eastAsia" w:ascii="微软雅黑" w:hAnsi="微软雅黑" w:eastAsia="微软雅黑" w:cs="微软雅黑"/>
          <w:sz w:val="21"/>
          <w:szCs w:val="21"/>
        </w:rPr>
        <w:t> </w:t>
      </w:r>
    </w:p>
    <w:p w14:paraId="7B513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网供应商/服务商服务提供者：</w:t>
      </w:r>
      <w:r>
        <w:rPr>
          <w:rFonts w:hint="eastAsia" w:ascii="微软雅黑" w:hAnsi="微软雅黑" w:eastAsia="微软雅黑" w:cs="微软雅黑"/>
          <w:color w:val="333333"/>
          <w:sz w:val="21"/>
          <w:szCs w:val="21"/>
          <w:lang w:val="en-US" w:eastAsia="zh-CN"/>
        </w:rPr>
        <w:t>乐清市</w:t>
      </w:r>
      <w:r>
        <w:rPr>
          <w:rFonts w:hint="eastAsia" w:ascii="微软雅黑" w:hAnsi="微软雅黑" w:eastAsia="微软雅黑" w:cs="微软雅黑"/>
          <w:color w:val="333333"/>
          <w:sz w:val="21"/>
          <w:szCs w:val="21"/>
          <w:lang w:eastAsia="zh-CN"/>
        </w:rPr>
        <w:t>尚链商</w:t>
      </w:r>
      <w:r>
        <w:rPr>
          <w:rFonts w:hint="eastAsia" w:ascii="微软雅黑" w:hAnsi="微软雅黑" w:eastAsia="微软雅黑" w:cs="微软雅黑"/>
          <w:color w:val="333333"/>
          <w:sz w:val="21"/>
          <w:szCs w:val="21"/>
          <w:lang w:val="en-US" w:eastAsia="zh-CN"/>
        </w:rPr>
        <w:t>业管理</w:t>
      </w:r>
      <w:r>
        <w:rPr>
          <w:rFonts w:hint="eastAsia" w:ascii="微软雅黑" w:hAnsi="微软雅黑" w:eastAsia="微软雅黑" w:cs="微软雅黑"/>
          <w:color w:val="333333"/>
          <w:sz w:val="21"/>
          <w:szCs w:val="21"/>
        </w:rPr>
        <w:t>有限公司（下称“乙方”）</w:t>
      </w:r>
      <w:r>
        <w:rPr>
          <w:rFonts w:hint="eastAsia" w:ascii="微软雅黑" w:hAnsi="微软雅黑" w:eastAsia="微软雅黑" w:cs="微软雅黑"/>
          <w:color w:val="333333"/>
          <w:sz w:val="21"/>
          <w:szCs w:val="21"/>
          <w:lang w:eastAsia="zh-CN"/>
        </w:rPr>
        <w:t>，</w:t>
      </w:r>
      <w:r>
        <w:rPr>
          <w:rFonts w:hint="eastAsia" w:ascii="微软雅黑" w:hAnsi="微软雅黑" w:eastAsia="微软雅黑" w:cs="微软雅黑"/>
          <w:color w:val="333333"/>
          <w:sz w:val="21"/>
          <w:szCs w:val="21"/>
        </w:rPr>
        <w:t>本协议中</w:t>
      </w:r>
      <w:r>
        <w:rPr>
          <w:rFonts w:hint="eastAsia" w:ascii="微软雅黑" w:hAnsi="微软雅黑" w:eastAsia="微软雅黑" w:cs="微软雅黑"/>
          <w:color w:val="333333"/>
          <w:sz w:val="21"/>
          <w:szCs w:val="21"/>
          <w:lang w:val="en-US" w:eastAsia="zh-CN"/>
        </w:rPr>
        <w:t>简</w:t>
      </w:r>
      <w:r>
        <w:rPr>
          <w:rFonts w:hint="eastAsia" w:ascii="微软雅黑" w:hAnsi="微软雅黑" w:eastAsia="微软雅黑" w:cs="微软雅黑"/>
          <w:color w:val="333333"/>
          <w:sz w:val="21"/>
          <w:szCs w:val="21"/>
        </w:rPr>
        <w:t>称“</w:t>
      </w:r>
      <w:r>
        <w:rPr>
          <w:rFonts w:hint="eastAsia" w:ascii="微软雅黑" w:hAnsi="微软雅黑" w:eastAsia="微软雅黑" w:cs="微软雅黑"/>
          <w:b/>
          <w:bCs/>
          <w:color w:val="333333"/>
          <w:sz w:val="21"/>
          <w:szCs w:val="21"/>
          <w:lang w:eastAsia="zh-CN"/>
        </w:rPr>
        <w:t>尚链商管</w:t>
      </w:r>
      <w:r>
        <w:rPr>
          <w:rFonts w:hint="eastAsia" w:ascii="微软雅黑" w:hAnsi="微软雅黑" w:eastAsia="微软雅黑" w:cs="微软雅黑"/>
          <w:color w:val="333333"/>
          <w:sz w:val="21"/>
          <w:szCs w:val="21"/>
        </w:rPr>
        <w:t>”。</w:t>
      </w:r>
    </w:p>
    <w:p w14:paraId="59659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供应商/服务商服务：</w:t>
      </w:r>
      <w:r>
        <w:rPr>
          <w:rFonts w:hint="eastAsia" w:ascii="微软雅黑" w:hAnsi="微软雅黑" w:eastAsia="微软雅黑" w:cs="微软雅黑"/>
          <w:color w:val="333333"/>
          <w:sz w:val="21"/>
          <w:szCs w:val="21"/>
        </w:rPr>
        <w:t>指由</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在</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网向</w:t>
      </w:r>
      <w:r>
        <w:rPr>
          <w:rFonts w:hint="eastAsia" w:ascii="微软雅黑" w:hAnsi="微软雅黑" w:eastAsia="微软雅黑" w:cs="微软雅黑"/>
          <w:color w:val="333333"/>
          <w:sz w:val="21"/>
          <w:szCs w:val="21"/>
          <w:lang w:eastAsia="zh-CN"/>
        </w:rPr>
        <w:t>供应商/服务商</w:t>
      </w:r>
      <w:r>
        <w:rPr>
          <w:rFonts w:hint="eastAsia" w:ascii="微软雅黑" w:hAnsi="微软雅黑" w:eastAsia="微软雅黑" w:cs="微软雅黑"/>
          <w:color w:val="333333"/>
          <w:sz w:val="21"/>
          <w:szCs w:val="21"/>
        </w:rPr>
        <w:t>提供的互联网信息服务及与此相关的软件服务。</w:t>
      </w:r>
      <w:r>
        <w:rPr>
          <w:rStyle w:val="5"/>
          <w:rFonts w:hint="eastAsia" w:ascii="微软雅黑" w:hAnsi="微软雅黑" w:eastAsia="微软雅黑" w:cs="微软雅黑"/>
          <w:color w:val="333333"/>
          <w:sz w:val="21"/>
          <w:szCs w:val="21"/>
          <w:u w:val="single"/>
        </w:rPr>
        <w:t>本协议项下的服务系您作为</w:t>
      </w:r>
      <w:r>
        <w:rPr>
          <w:rStyle w:val="5"/>
          <w:rFonts w:hint="eastAsia" w:ascii="微软雅黑" w:hAnsi="微软雅黑" w:eastAsia="微软雅黑" w:cs="微软雅黑"/>
          <w:color w:val="333333"/>
          <w:sz w:val="21"/>
          <w:szCs w:val="21"/>
          <w:u w:val="single"/>
          <w:lang w:val="en-US" w:eastAsia="zh-CN"/>
        </w:rPr>
        <w:t>甲方</w:t>
      </w:r>
      <w:r>
        <w:rPr>
          <w:rStyle w:val="5"/>
          <w:rFonts w:hint="eastAsia" w:ascii="微软雅黑" w:hAnsi="微软雅黑" w:eastAsia="微软雅黑" w:cs="微软雅黑"/>
          <w:color w:val="333333"/>
          <w:sz w:val="21"/>
          <w:szCs w:val="21"/>
          <w:u w:val="single"/>
        </w:rPr>
        <w:t>在</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网开展经营所需的基础服务，均同时提供、同时终止，不可进行单独订购或使用。</w:t>
      </w:r>
    </w:p>
    <w:p w14:paraId="1004F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规则</w:t>
      </w:r>
      <w:r>
        <w:rPr>
          <w:rFonts w:hint="eastAsia" w:ascii="微软雅黑" w:hAnsi="微软雅黑" w:eastAsia="微软雅黑" w:cs="微软雅黑"/>
          <w:color w:val="333333"/>
          <w:sz w:val="21"/>
          <w:szCs w:val="21"/>
          <w:shd w:val="clear" w:fill="FFFFFF"/>
        </w:rPr>
        <w:t>：指所有</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网规则频道、帮助中心等板块内已发布及后续发布的全部规则、实施细则、解读、产品流程说明、公告等。</w:t>
      </w:r>
    </w:p>
    <w:p w14:paraId="1D8AC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同一用户</w:t>
      </w:r>
      <w:r>
        <w:rPr>
          <w:rFonts w:hint="eastAsia" w:ascii="微软雅黑" w:hAnsi="微软雅黑" w:eastAsia="微软雅黑" w:cs="微软雅黑"/>
          <w:color w:val="333333"/>
          <w:sz w:val="21"/>
          <w:szCs w:val="21"/>
        </w:rPr>
        <w:t>：使用同一身份认证信息或经</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排查认定多个账户的实际控制人为同一人的，均视为同一用户。</w:t>
      </w:r>
    </w:p>
    <w:p w14:paraId="5DA90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待结算资金</w:t>
      </w:r>
      <w:r>
        <w:rPr>
          <w:rFonts w:hint="eastAsia" w:ascii="微软雅黑" w:hAnsi="微软雅黑" w:eastAsia="微软雅黑" w:cs="微软雅黑"/>
          <w:color w:val="333333"/>
          <w:sz w:val="21"/>
          <w:szCs w:val="21"/>
        </w:rPr>
        <w:t>：指由尚链商管网为</w:t>
      </w:r>
      <w:r>
        <w:rPr>
          <w:rFonts w:hint="eastAsia" w:ascii="微软雅黑" w:hAnsi="微软雅黑" w:eastAsia="微软雅黑" w:cs="微软雅黑"/>
          <w:color w:val="333333"/>
          <w:sz w:val="21"/>
          <w:szCs w:val="21"/>
          <w:lang w:val="en-US" w:eastAsia="zh-CN"/>
        </w:rPr>
        <w:t>甲方</w:t>
      </w:r>
      <w:r>
        <w:rPr>
          <w:rFonts w:hint="eastAsia" w:ascii="微软雅黑" w:hAnsi="微软雅黑" w:eastAsia="微软雅黑" w:cs="微软雅黑"/>
          <w:color w:val="333333"/>
          <w:sz w:val="21"/>
          <w:szCs w:val="21"/>
        </w:rPr>
        <w:t>代收且处于待结算状态</w:t>
      </w:r>
      <w:r>
        <w:rPr>
          <w:rFonts w:hint="eastAsia" w:ascii="微软雅黑" w:hAnsi="微软雅黑" w:eastAsia="微软雅黑" w:cs="微软雅黑"/>
          <w:color w:val="333333"/>
          <w:sz w:val="21"/>
          <w:szCs w:val="21"/>
          <w:lang w:val="en-US" w:eastAsia="zh-CN"/>
        </w:rPr>
        <w:t>或平台作为采购方应付给供应商/服务商</w:t>
      </w:r>
      <w:r>
        <w:rPr>
          <w:rFonts w:hint="eastAsia" w:ascii="微软雅黑" w:hAnsi="微软雅黑" w:eastAsia="微软雅黑" w:cs="微软雅黑"/>
          <w:color w:val="333333"/>
          <w:sz w:val="21"/>
          <w:szCs w:val="21"/>
        </w:rPr>
        <w:t>的资金。</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依本协议约定通知</w:t>
      </w:r>
      <w:r>
        <w:rPr>
          <w:rFonts w:hint="eastAsia" w:ascii="微软雅黑" w:hAnsi="微软雅黑" w:eastAsia="微软雅黑" w:cs="微软雅黑"/>
          <w:color w:val="333333"/>
          <w:sz w:val="21"/>
          <w:szCs w:val="21"/>
          <w:lang w:val="en-US" w:eastAsia="zh-CN"/>
        </w:rPr>
        <w:t>采购方</w:t>
      </w:r>
      <w:r>
        <w:rPr>
          <w:rFonts w:hint="eastAsia" w:ascii="微软雅黑" w:hAnsi="微软雅黑" w:eastAsia="微软雅黑" w:cs="微软雅黑"/>
          <w:color w:val="333333"/>
          <w:sz w:val="21"/>
          <w:szCs w:val="21"/>
        </w:rPr>
        <w:t>打款后至实际结算至供应商/服务商账户前，交易款项即处于待结算状态。</w:t>
      </w:r>
    </w:p>
    <w:p w14:paraId="56DF3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二、协议范围及效力</w:t>
      </w:r>
    </w:p>
    <w:p w14:paraId="58878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2.1【协议范围】 </w:t>
      </w:r>
      <w:r>
        <w:rPr>
          <w:rStyle w:val="5"/>
          <w:rFonts w:hint="eastAsia" w:ascii="微软雅黑" w:hAnsi="微软雅黑" w:eastAsia="微软雅黑" w:cs="微软雅黑"/>
          <w:color w:val="333333"/>
          <w:sz w:val="21"/>
          <w:szCs w:val="21"/>
          <w:u w:val="single"/>
          <w:shd w:val="clear" w:fill="FFFFFF"/>
        </w:rPr>
        <w:t>本协议内容包括协议正文、附件及所有</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已经发布或后续发布并依法通知您的相关规则</w:t>
      </w:r>
      <w:r>
        <w:rPr>
          <w:rFonts w:hint="eastAsia" w:ascii="微软雅黑" w:hAnsi="微软雅黑" w:eastAsia="微软雅黑" w:cs="微软雅黑"/>
          <w:color w:val="333333"/>
          <w:sz w:val="21"/>
          <w:szCs w:val="21"/>
          <w:u w:val="single"/>
          <w:shd w:val="clear" w:fill="FFFFFF"/>
        </w:rPr>
        <w:t>。</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网相关规则均为本协议不可分割的一部分，与本协议正文具有同等法律效力。如您使用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网供应商/服务商服务，视为您同意本协议所有内容。除另行声明或签署协议外，</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网任何基于提升</w:t>
      </w:r>
      <w:r>
        <w:rPr>
          <w:rStyle w:val="5"/>
          <w:rFonts w:hint="eastAsia" w:ascii="微软雅黑" w:hAnsi="微软雅黑" w:eastAsia="微软雅黑" w:cs="微软雅黑"/>
          <w:color w:val="333333"/>
          <w:sz w:val="21"/>
          <w:szCs w:val="21"/>
          <w:u w:val="single"/>
          <w:shd w:val="clear" w:fill="FFFFFF"/>
          <w:lang w:val="en-US" w:eastAsia="zh-CN"/>
        </w:rPr>
        <w:t>采购方</w:t>
      </w:r>
      <w:r>
        <w:rPr>
          <w:rStyle w:val="5"/>
          <w:rFonts w:hint="eastAsia" w:ascii="微软雅黑" w:hAnsi="微软雅黑" w:eastAsia="微软雅黑" w:cs="微软雅黑"/>
          <w:color w:val="333333"/>
          <w:sz w:val="21"/>
          <w:szCs w:val="21"/>
          <w:u w:val="single"/>
          <w:shd w:val="clear" w:fill="FFFFFF"/>
        </w:rPr>
        <w:t>及</w:t>
      </w:r>
      <w:r>
        <w:rPr>
          <w:rStyle w:val="5"/>
          <w:rFonts w:hint="eastAsia" w:ascii="微软雅黑" w:hAnsi="微软雅黑" w:eastAsia="微软雅黑" w:cs="微软雅黑"/>
          <w:color w:val="333333"/>
          <w:sz w:val="21"/>
          <w:szCs w:val="21"/>
          <w:u w:val="single"/>
          <w:shd w:val="clear" w:fill="FFFFFF"/>
          <w:lang w:eastAsia="zh-CN"/>
        </w:rPr>
        <w:t>供应商/服务商</w:t>
      </w:r>
      <w:r>
        <w:rPr>
          <w:rStyle w:val="5"/>
          <w:rFonts w:hint="eastAsia" w:ascii="微软雅黑" w:hAnsi="微软雅黑" w:eastAsia="微软雅黑" w:cs="微软雅黑"/>
          <w:color w:val="333333"/>
          <w:sz w:val="21"/>
          <w:szCs w:val="21"/>
          <w:u w:val="single"/>
          <w:shd w:val="clear" w:fill="FFFFFF"/>
        </w:rPr>
        <w:t>体验、平台服务升级等目的所扩大的服务范围或软件功能的增强均受本协议的约束。</w:t>
      </w:r>
    </w:p>
    <w:p w14:paraId="6891A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both"/>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2.2【协议效力】</w:t>
      </w:r>
      <w:r>
        <w:rPr>
          <w:rStyle w:val="5"/>
          <w:rFonts w:hint="eastAsia" w:ascii="微软雅黑" w:hAnsi="微软雅黑" w:eastAsia="微软雅黑" w:cs="微软雅黑"/>
          <w:color w:val="333333"/>
          <w:sz w:val="21"/>
          <w:szCs w:val="21"/>
          <w:u w:val="single"/>
        </w:rPr>
        <w:t>当您在线点击签署了本协议，即表示您已充分阅读、理解并接受本协议的全部内容，本协议即于您和</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之间产生法律约束力，如果您不同意本协议的任何内容，或者无法准确理解条款的含义或</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对条款的解释，您应立即结束创建店铺流程或停止店铺经营活动。</w:t>
      </w:r>
    </w:p>
    <w:p w14:paraId="19F22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both"/>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三、  </w:t>
      </w:r>
      <w:r>
        <w:rPr>
          <w:rStyle w:val="5"/>
          <w:rFonts w:hint="eastAsia" w:ascii="微软雅黑" w:hAnsi="微软雅黑" w:eastAsia="微软雅黑" w:cs="微软雅黑"/>
          <w:sz w:val="21"/>
          <w:szCs w:val="21"/>
          <w:lang w:eastAsia="zh-CN"/>
        </w:rPr>
        <w:t>供应商/服务商</w:t>
      </w:r>
      <w:r>
        <w:rPr>
          <w:rStyle w:val="5"/>
          <w:rFonts w:hint="eastAsia" w:ascii="微软雅黑" w:hAnsi="微软雅黑" w:eastAsia="微软雅黑" w:cs="微软雅黑"/>
          <w:sz w:val="21"/>
          <w:szCs w:val="21"/>
        </w:rPr>
        <w:t>服务及规范</w:t>
      </w:r>
    </w:p>
    <w:p w14:paraId="0AC42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rPr>
        <w:t>3.1</w:t>
      </w:r>
      <w:r>
        <w:rPr>
          <w:rStyle w:val="5"/>
          <w:rFonts w:hint="eastAsia" w:ascii="微软雅黑" w:hAnsi="微软雅黑" w:eastAsia="微软雅黑" w:cs="微软雅黑"/>
          <w:color w:val="333333"/>
          <w:sz w:val="21"/>
          <w:szCs w:val="21"/>
          <w:shd w:val="clear" w:fill="FFFFFF"/>
          <w:lang w:val="en-US" w:eastAsia="zh-CN"/>
        </w:rPr>
        <w:t>账户注册</w:t>
      </w:r>
      <w:r>
        <w:rPr>
          <w:rStyle w:val="5"/>
          <w:rFonts w:hint="eastAsia" w:ascii="微软雅黑" w:hAnsi="微软雅黑" w:eastAsia="微软雅黑" w:cs="微软雅黑"/>
          <w:color w:val="333333"/>
          <w:sz w:val="21"/>
          <w:szCs w:val="21"/>
          <w:shd w:val="clear" w:fill="FFFFFF"/>
        </w:rPr>
        <w:t>及使用</w:t>
      </w:r>
    </w:p>
    <w:p w14:paraId="785C9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rPr>
        <w:t>3.1.</w:t>
      </w:r>
      <w:r>
        <w:rPr>
          <w:rStyle w:val="5"/>
          <w:rFonts w:hint="eastAsia" w:ascii="微软雅黑" w:hAnsi="微软雅黑" w:eastAsia="微软雅黑" w:cs="微软雅黑"/>
          <w:color w:val="333333"/>
          <w:sz w:val="21"/>
          <w:szCs w:val="21"/>
          <w:shd w:val="clear" w:fill="FFFFFF"/>
          <w:lang w:val="en-US" w:eastAsia="zh-CN"/>
        </w:rPr>
        <w:t>1</w:t>
      </w:r>
      <w:r>
        <w:rPr>
          <w:rStyle w:val="5"/>
          <w:rFonts w:hint="eastAsia" w:ascii="微软雅黑" w:hAnsi="微软雅黑" w:eastAsia="微软雅黑" w:cs="微软雅黑"/>
          <w:color w:val="333333"/>
          <w:sz w:val="21"/>
          <w:szCs w:val="21"/>
          <w:shd w:val="clear" w:fill="FFFFFF"/>
        </w:rPr>
        <w:t>【</w:t>
      </w:r>
      <w:r>
        <w:rPr>
          <w:rStyle w:val="5"/>
          <w:rFonts w:hint="eastAsia" w:ascii="微软雅黑" w:hAnsi="微软雅黑" w:eastAsia="微软雅黑" w:cs="微软雅黑"/>
          <w:color w:val="333333"/>
          <w:sz w:val="21"/>
          <w:szCs w:val="21"/>
          <w:shd w:val="clear" w:fill="FFFFFF"/>
          <w:lang w:val="en-US" w:eastAsia="zh-CN"/>
        </w:rPr>
        <w:t>账户注册</w:t>
      </w:r>
      <w:r>
        <w:rPr>
          <w:rStyle w:val="5"/>
          <w:rFonts w:hint="eastAsia" w:ascii="微软雅黑" w:hAnsi="微软雅黑" w:eastAsia="微软雅黑" w:cs="微软雅黑"/>
          <w:color w:val="333333"/>
          <w:sz w:val="21"/>
          <w:szCs w:val="21"/>
          <w:shd w:val="clear" w:fill="FFFFFF"/>
        </w:rPr>
        <w:t>】您</w:t>
      </w:r>
      <w:r>
        <w:rPr>
          <w:rStyle w:val="5"/>
          <w:rFonts w:hint="eastAsia" w:ascii="微软雅黑" w:hAnsi="微软雅黑" w:eastAsia="微软雅黑" w:cs="微软雅黑"/>
          <w:color w:val="333333"/>
          <w:sz w:val="21"/>
          <w:szCs w:val="21"/>
          <w:shd w:val="clear" w:fill="FFFFFF"/>
          <w:lang w:val="en-US" w:eastAsia="zh-CN"/>
        </w:rPr>
        <w:t>欲</w:t>
      </w:r>
      <w:r>
        <w:rPr>
          <w:rStyle w:val="5"/>
          <w:rFonts w:hint="eastAsia" w:ascii="微软雅黑" w:hAnsi="微软雅黑" w:eastAsia="微软雅黑" w:cs="微软雅黑"/>
          <w:color w:val="333333"/>
          <w:sz w:val="21"/>
          <w:szCs w:val="21"/>
          <w:shd w:val="clear" w:fill="FFFFFF"/>
        </w:rPr>
        <w:t>使用本协议下的服务，须根据相关法律法规、尚链商管网相关规则、</w:t>
      </w:r>
      <w:r>
        <w:rPr>
          <w:rStyle w:val="5"/>
          <w:rFonts w:hint="eastAsia" w:ascii="微软雅黑" w:hAnsi="微软雅黑" w:eastAsia="微软雅黑" w:cs="微软雅黑"/>
          <w:color w:val="333333"/>
          <w:sz w:val="21"/>
          <w:szCs w:val="21"/>
          <w:shd w:val="clear" w:fill="FFFFFF"/>
          <w:lang w:val="en-US" w:eastAsia="zh-CN"/>
        </w:rPr>
        <w:t>注册</w:t>
      </w:r>
      <w:r>
        <w:rPr>
          <w:rStyle w:val="5"/>
          <w:rFonts w:hint="eastAsia" w:ascii="微软雅黑" w:hAnsi="微软雅黑" w:eastAsia="微软雅黑" w:cs="微软雅黑"/>
          <w:color w:val="333333"/>
          <w:sz w:val="21"/>
          <w:szCs w:val="21"/>
          <w:shd w:val="clear" w:fill="FFFFFF"/>
        </w:rPr>
        <w:t>页面提示等要求提交相关信息</w:t>
      </w:r>
      <w:r>
        <w:rPr>
          <w:rStyle w:val="5"/>
          <w:rFonts w:hint="eastAsia" w:ascii="微软雅黑" w:hAnsi="微软雅黑" w:eastAsia="微软雅黑" w:cs="微软雅黑"/>
          <w:color w:val="333333"/>
          <w:sz w:val="21"/>
          <w:szCs w:val="21"/>
          <w:shd w:val="clear" w:fill="FFFFFF"/>
          <w:lang w:val="en-US" w:eastAsia="zh-CN"/>
        </w:rPr>
        <w:t>、</w:t>
      </w:r>
      <w:r>
        <w:rPr>
          <w:rStyle w:val="5"/>
          <w:rFonts w:hint="eastAsia" w:ascii="微软雅黑" w:hAnsi="微软雅黑" w:eastAsia="微软雅黑" w:cs="微软雅黑"/>
          <w:color w:val="333333"/>
          <w:sz w:val="21"/>
          <w:szCs w:val="21"/>
          <w:shd w:val="clear" w:fill="FFFFFF"/>
        </w:rPr>
        <w:t>证明文件</w:t>
      </w:r>
      <w:r>
        <w:rPr>
          <w:rStyle w:val="5"/>
          <w:rFonts w:hint="eastAsia" w:ascii="微软雅黑" w:hAnsi="微软雅黑" w:eastAsia="微软雅黑" w:cs="微软雅黑"/>
          <w:color w:val="333333"/>
          <w:sz w:val="21"/>
          <w:szCs w:val="21"/>
          <w:shd w:val="clear" w:fill="FFFFFF"/>
          <w:lang w:val="en-US" w:eastAsia="zh-CN"/>
        </w:rPr>
        <w:t>及资质文件</w:t>
      </w:r>
      <w:r>
        <w:rPr>
          <w:rStyle w:val="5"/>
          <w:rFonts w:hint="eastAsia" w:ascii="微软雅黑" w:hAnsi="微软雅黑" w:eastAsia="微软雅黑" w:cs="微软雅黑"/>
          <w:color w:val="333333"/>
          <w:sz w:val="21"/>
          <w:szCs w:val="21"/>
          <w:shd w:val="clear" w:fill="FFFFFF"/>
        </w:rPr>
        <w:t>。您了解并同意，您有义务确保您提供的信息及资料真实、合法、准确、有效，如有发生变更须及时更新。基于相关法律法规、平台管理等要求，您同意尚链商管可对您提交的信息和证明文件进行不定时抽查并就前述目的要求您提交更多信息或证明文件。您了解并认可尚链商管仅以大众一般认知水平对</w:t>
      </w:r>
      <w:r>
        <w:rPr>
          <w:rStyle w:val="5"/>
          <w:rFonts w:hint="eastAsia" w:ascii="微软雅黑" w:hAnsi="微软雅黑" w:eastAsia="微软雅黑" w:cs="微软雅黑"/>
          <w:color w:val="333333"/>
          <w:sz w:val="21"/>
          <w:szCs w:val="21"/>
          <w:shd w:val="clear" w:fill="FFFFFF"/>
          <w:lang w:eastAsia="zh-CN"/>
        </w:rPr>
        <w:t>供应商/服务商</w:t>
      </w:r>
      <w:r>
        <w:rPr>
          <w:rStyle w:val="5"/>
          <w:rFonts w:hint="eastAsia" w:ascii="微软雅黑" w:hAnsi="微软雅黑" w:eastAsia="微软雅黑" w:cs="微软雅黑"/>
          <w:color w:val="333333"/>
          <w:sz w:val="21"/>
          <w:szCs w:val="21"/>
          <w:shd w:val="clear" w:fill="FFFFFF"/>
        </w:rPr>
        <w:t>信息、证明文件、店铺创建、类目发布权限等申请进行审查，除法律另有规定外，尚链商管对供应商/服务商因信赖审查结果而造成的损失不承担责任。您知悉并同意，您只有在完成尚链商管网入驻全流程并与尚链商管网签署正式平台服务协议</w:t>
      </w:r>
      <w:r>
        <w:rPr>
          <w:rStyle w:val="5"/>
          <w:rFonts w:hint="eastAsia" w:ascii="微软雅黑" w:hAnsi="微软雅黑" w:eastAsia="微软雅黑" w:cs="微软雅黑"/>
          <w:color w:val="333333"/>
          <w:sz w:val="21"/>
          <w:szCs w:val="21"/>
          <w:shd w:val="clear" w:fill="FFFFFF"/>
          <w:lang w:eastAsia="zh-CN"/>
        </w:rPr>
        <w:t>，</w:t>
      </w:r>
      <w:r>
        <w:rPr>
          <w:rStyle w:val="5"/>
          <w:rFonts w:hint="eastAsia" w:ascii="微软雅黑" w:hAnsi="微软雅黑" w:eastAsia="微软雅黑" w:cs="微软雅黑"/>
          <w:color w:val="333333"/>
          <w:sz w:val="21"/>
          <w:szCs w:val="21"/>
          <w:shd w:val="clear" w:fill="FFFFFF"/>
          <w:lang w:val="en-US" w:eastAsia="zh-CN"/>
        </w:rPr>
        <w:t>缴纳相应费用</w:t>
      </w:r>
      <w:r>
        <w:rPr>
          <w:rStyle w:val="5"/>
          <w:rFonts w:hint="eastAsia" w:ascii="微软雅黑" w:hAnsi="微软雅黑" w:eastAsia="微软雅黑" w:cs="微软雅黑"/>
          <w:color w:val="333333"/>
          <w:sz w:val="21"/>
          <w:szCs w:val="21"/>
          <w:shd w:val="clear" w:fill="FFFFFF"/>
        </w:rPr>
        <w:t>后方可根据本协议约定成为尚链商管网供应商/服务商，具体请以尚链商管网入驻流程通知为准。</w:t>
      </w:r>
    </w:p>
    <w:p w14:paraId="61BB4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3.1.</w:t>
      </w:r>
      <w:r>
        <w:rPr>
          <w:rFonts w:hint="eastAsia" w:ascii="微软雅黑" w:hAnsi="微软雅黑" w:eastAsia="微软雅黑" w:cs="微软雅黑"/>
          <w:b/>
          <w:bCs/>
          <w:sz w:val="21"/>
          <w:szCs w:val="21"/>
          <w:lang w:val="en-US" w:eastAsia="zh-CN"/>
        </w:rPr>
        <w:t>2</w:t>
      </w:r>
      <w:r>
        <w:rPr>
          <w:rFonts w:hint="eastAsia" w:ascii="微软雅黑" w:hAnsi="微软雅黑" w:eastAsia="微软雅黑" w:cs="微软雅黑"/>
          <w:b/>
          <w:bCs/>
          <w:sz w:val="21"/>
          <w:szCs w:val="21"/>
        </w:rPr>
        <w:t>【账户使用】</w:t>
      </w:r>
      <w:r>
        <w:rPr>
          <w:rFonts w:hint="eastAsia" w:ascii="微软雅黑" w:hAnsi="微软雅黑" w:eastAsia="微软雅黑" w:cs="微软雅黑"/>
          <w:sz w:val="21"/>
          <w:szCs w:val="21"/>
        </w:rPr>
        <w:t>您在使用</w:t>
      </w:r>
      <w:r>
        <w:rPr>
          <w:rFonts w:hint="eastAsia" w:ascii="微软雅黑" w:hAnsi="微软雅黑" w:eastAsia="微软雅黑" w:cs="微软雅黑"/>
          <w:sz w:val="21"/>
          <w:szCs w:val="21"/>
          <w:lang w:eastAsia="zh-CN"/>
        </w:rPr>
        <w:t>供应商/服务商</w:t>
      </w:r>
      <w:r>
        <w:rPr>
          <w:rFonts w:hint="eastAsia" w:ascii="微软雅黑" w:hAnsi="微软雅黑" w:eastAsia="微软雅黑" w:cs="微软雅黑"/>
          <w:sz w:val="21"/>
          <w:szCs w:val="21"/>
        </w:rPr>
        <w:t>服务的过程中须使用</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平台账户登录</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网，您应自行妥善保管账户及密码信息。由于您的账户关联您的个人信息及</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网商业信息，您的账户仅限您本人使用，不得转让或授权第三方。除</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存在过错外，您应对您账户项下的所有行为结果（如在线签署协议、发布及披露信息等）负责，通过您账户完成的行为均视为您本人行为或已获得您充分授权。</w:t>
      </w:r>
      <w:r>
        <w:rPr>
          <w:rFonts w:hint="eastAsia" w:ascii="微软雅黑" w:hAnsi="微软雅黑" w:eastAsia="微软雅黑" w:cs="微软雅黑"/>
          <w:b/>
          <w:bCs/>
          <w:sz w:val="21"/>
          <w:szCs w:val="21"/>
        </w:rPr>
        <w:t>如</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根据</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网规则中约定的违约认定程序及标准判断您账户的使用可能危及您的账户安全及/或</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平台信息安全的，</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可拒绝提供相应服务或终止本协议</w:t>
      </w:r>
      <w:r>
        <w:rPr>
          <w:rFonts w:hint="eastAsia" w:ascii="微软雅黑" w:hAnsi="微软雅黑" w:eastAsia="微软雅黑" w:cs="微软雅黑"/>
          <w:sz w:val="21"/>
          <w:szCs w:val="21"/>
        </w:rPr>
        <w:t>；</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可通过本协议约定的方式向您发送您的账户行为相关提醒通知（如您已发起店铺认证主体变更申请），您应主动关注通知内容并判断相关行为是否可能影响您的账户安全，如有影响您应及时或在通知载明的时间内联系</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w:t>
      </w:r>
    </w:p>
    <w:p w14:paraId="18650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3.2 店铺管理</w:t>
      </w:r>
    </w:p>
    <w:p w14:paraId="107F2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3.2.1【店铺创建】</w:t>
      </w:r>
      <w:r>
        <w:rPr>
          <w:rFonts w:hint="eastAsia" w:ascii="微软雅黑" w:hAnsi="微软雅黑" w:eastAsia="微软雅黑" w:cs="微软雅黑"/>
          <w:color w:val="333333"/>
          <w:sz w:val="21"/>
          <w:szCs w:val="21"/>
        </w:rPr>
        <w:t>通过在</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网创建店铺，您可发布</w:t>
      </w:r>
      <w:r>
        <w:rPr>
          <w:rFonts w:hint="eastAsia" w:ascii="微软雅黑" w:hAnsi="微软雅黑" w:eastAsia="微软雅黑" w:cs="微软雅黑"/>
          <w:color w:val="333333"/>
          <w:sz w:val="21"/>
          <w:szCs w:val="21"/>
          <w:lang w:val="en-US" w:eastAsia="zh-CN"/>
        </w:rPr>
        <w:t>相关产品</w:t>
      </w:r>
      <w:r>
        <w:rPr>
          <w:rFonts w:hint="eastAsia" w:ascii="微软雅黑" w:hAnsi="微软雅黑" w:eastAsia="微软雅黑" w:cs="微软雅黑"/>
          <w:color w:val="333333"/>
          <w:sz w:val="21"/>
          <w:szCs w:val="21"/>
        </w:rPr>
        <w:t>或服务信息并</w:t>
      </w:r>
      <w:r>
        <w:rPr>
          <w:rFonts w:hint="eastAsia" w:ascii="微软雅黑" w:hAnsi="微软雅黑" w:eastAsia="微软雅黑" w:cs="微软雅黑"/>
          <w:color w:val="333333"/>
          <w:sz w:val="21"/>
          <w:szCs w:val="21"/>
          <w:lang w:val="en-US" w:eastAsia="zh-CN"/>
        </w:rPr>
        <w:t>参与投标与平台或采购方</w:t>
      </w:r>
      <w:r>
        <w:rPr>
          <w:rFonts w:hint="eastAsia" w:ascii="微软雅黑" w:hAnsi="微软雅黑" w:eastAsia="微软雅黑" w:cs="微软雅黑"/>
          <w:color w:val="333333"/>
          <w:sz w:val="21"/>
          <w:szCs w:val="21"/>
        </w:rPr>
        <w:t>达成交易。</w:t>
      </w:r>
      <w:r>
        <w:rPr>
          <w:rStyle w:val="5"/>
          <w:rFonts w:hint="eastAsia" w:ascii="微软雅黑" w:hAnsi="微软雅黑" w:eastAsia="微软雅黑" w:cs="微软雅黑"/>
          <w:color w:val="333333"/>
          <w:sz w:val="21"/>
          <w:szCs w:val="21"/>
          <w:u w:val="single"/>
        </w:rPr>
        <w:t>基于</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网管理需要，您应当遵守</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网相关开店规范（包括入驻要求、限制等），如您违反，</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可关闭您在</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网开设的店铺。</w:t>
      </w:r>
    </w:p>
    <w:p w14:paraId="3E134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3.2.2</w:t>
      </w:r>
      <w:r>
        <w:rPr>
          <w:rStyle w:val="5"/>
          <w:rFonts w:hint="eastAsia" w:ascii="微软雅黑" w:hAnsi="微软雅黑" w:eastAsia="微软雅黑" w:cs="微软雅黑"/>
          <w:color w:val="000000"/>
          <w:sz w:val="21"/>
          <w:szCs w:val="21"/>
          <w:shd w:val="clear" w:fill="FFFFFF"/>
        </w:rPr>
        <w:t>【店铺经营主体变更】</w:t>
      </w:r>
      <w:r>
        <w:rPr>
          <w:rFonts w:hint="eastAsia" w:ascii="微软雅黑" w:hAnsi="微软雅黑" w:eastAsia="微软雅黑" w:cs="微软雅黑"/>
          <w:color w:val="000000"/>
          <w:sz w:val="21"/>
          <w:szCs w:val="21"/>
          <w:shd w:val="clear" w:fill="FFFFFF"/>
        </w:rPr>
        <w:t>由于店铺与账户的不可分性，店铺经营主体变更实质为店铺经营者账户的转让，仅当有法律明文规定、司法裁定或经</w:t>
      </w:r>
      <w:r>
        <w:rPr>
          <w:rFonts w:hint="eastAsia" w:ascii="微软雅黑" w:hAnsi="微软雅黑" w:eastAsia="微软雅黑" w:cs="微软雅黑"/>
          <w:color w:val="000000"/>
          <w:sz w:val="21"/>
          <w:szCs w:val="21"/>
          <w:shd w:val="clear" w:fill="FFFFFF"/>
          <w:lang w:eastAsia="zh-CN"/>
        </w:rPr>
        <w:t>尚链商管</w:t>
      </w:r>
      <w:r>
        <w:rPr>
          <w:rFonts w:hint="eastAsia" w:ascii="微软雅黑" w:hAnsi="微软雅黑" w:eastAsia="微软雅黑" w:cs="微软雅黑"/>
          <w:color w:val="000000"/>
          <w:sz w:val="21"/>
          <w:szCs w:val="21"/>
          <w:shd w:val="clear" w:fill="FFFFFF"/>
        </w:rPr>
        <w:t>同意，并符合</w:t>
      </w:r>
      <w:r>
        <w:rPr>
          <w:rFonts w:hint="eastAsia" w:ascii="微软雅黑" w:hAnsi="微软雅黑" w:eastAsia="微软雅黑" w:cs="微软雅黑"/>
          <w:color w:val="000000"/>
          <w:sz w:val="21"/>
          <w:szCs w:val="21"/>
          <w:shd w:val="clear" w:fill="FFFFFF"/>
          <w:lang w:eastAsia="zh-CN"/>
        </w:rPr>
        <w:t>尚链商管</w:t>
      </w:r>
      <w:r>
        <w:rPr>
          <w:rFonts w:hint="eastAsia" w:ascii="微软雅黑" w:hAnsi="微软雅黑" w:eastAsia="微软雅黑" w:cs="微软雅黑"/>
          <w:color w:val="000000"/>
          <w:sz w:val="21"/>
          <w:szCs w:val="21"/>
          <w:shd w:val="clear" w:fill="FFFFFF"/>
        </w:rPr>
        <w:t>网规则规定的店铺经营主体变更条件及流程的情况下，您可进行店铺经营主体变更。您的店铺经营主体一旦变更成功，您账户项下权利义务一并转移。</w:t>
      </w:r>
      <w:r>
        <w:rPr>
          <w:rStyle w:val="5"/>
          <w:rFonts w:hint="eastAsia" w:ascii="微软雅黑" w:hAnsi="微软雅黑" w:eastAsia="微软雅黑" w:cs="微软雅黑"/>
          <w:color w:val="000000"/>
          <w:sz w:val="21"/>
          <w:szCs w:val="21"/>
          <w:u w:val="single"/>
          <w:shd w:val="clear" w:fill="FFFFFF"/>
        </w:rPr>
        <w:t>除此外，您的店铺/账户不得以任何</w:t>
      </w:r>
      <w:r>
        <w:rPr>
          <w:rStyle w:val="5"/>
          <w:rFonts w:hint="eastAsia" w:ascii="微软雅黑" w:hAnsi="微软雅黑" w:eastAsia="微软雅黑" w:cs="微软雅黑"/>
          <w:color w:val="333333"/>
          <w:sz w:val="21"/>
          <w:szCs w:val="21"/>
          <w:u w:val="single"/>
          <w:shd w:val="clear" w:fill="FFFFFF"/>
        </w:rPr>
        <w:t>方式转让，否则</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可终止向该账户提供服务并有权追究您的违约责任，且由此产生的责任及后果均由您自行承担。</w:t>
      </w:r>
    </w:p>
    <w:p w14:paraId="2DDC3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u w:val="single"/>
          <w:shd w:val="clear" w:fill="FFFFFF"/>
        </w:rPr>
      </w:pPr>
      <w:r>
        <w:rPr>
          <w:rStyle w:val="5"/>
          <w:rFonts w:hint="eastAsia" w:ascii="微软雅黑" w:hAnsi="微软雅黑" w:eastAsia="微软雅黑" w:cs="微软雅黑"/>
          <w:color w:val="333333"/>
          <w:sz w:val="21"/>
          <w:szCs w:val="21"/>
          <w:shd w:val="clear" w:fill="FFFFFF"/>
        </w:rPr>
        <w:t>3.2.3【店铺关停】</w:t>
      </w:r>
      <w:r>
        <w:rPr>
          <w:rFonts w:hint="eastAsia" w:ascii="微软雅黑" w:hAnsi="微软雅黑" w:eastAsia="微软雅黑" w:cs="微软雅黑"/>
          <w:color w:val="333333"/>
          <w:sz w:val="21"/>
          <w:szCs w:val="21"/>
          <w:shd w:val="clear" w:fill="FFFFFF"/>
        </w:rPr>
        <w:t>如您短暂关停您的店铺，</w:t>
      </w:r>
      <w:r>
        <w:rPr>
          <w:rStyle w:val="5"/>
          <w:rFonts w:hint="eastAsia" w:ascii="微软雅黑" w:hAnsi="微软雅黑" w:eastAsia="微软雅黑" w:cs="微软雅黑"/>
          <w:color w:val="333333"/>
          <w:sz w:val="21"/>
          <w:szCs w:val="21"/>
          <w:u w:val="single"/>
          <w:shd w:val="clear" w:fill="FFFFFF"/>
        </w:rPr>
        <w:t>您应当对您店铺关停前已达成的交易继续承担发货、退换货及质保维修、维权投诉处理等交易保障责任。在您的店铺一定期间内持续无</w:t>
      </w:r>
      <w:r>
        <w:rPr>
          <w:rStyle w:val="5"/>
          <w:rFonts w:hint="eastAsia" w:ascii="微软雅黑" w:hAnsi="微软雅黑" w:eastAsia="微软雅黑" w:cs="微软雅黑"/>
          <w:color w:val="333333"/>
          <w:sz w:val="21"/>
          <w:szCs w:val="21"/>
          <w:u w:val="single"/>
          <w:shd w:val="clear" w:fill="FFFFFF"/>
          <w:lang w:val="en-US" w:eastAsia="zh-CN"/>
        </w:rPr>
        <w:t>参与项目投标或与施工方和平台达成交易</w:t>
      </w:r>
      <w:r>
        <w:rPr>
          <w:rStyle w:val="5"/>
          <w:rFonts w:hint="eastAsia" w:ascii="微软雅黑" w:hAnsi="微软雅黑" w:eastAsia="微软雅黑" w:cs="微软雅黑"/>
          <w:color w:val="333333"/>
          <w:sz w:val="21"/>
          <w:szCs w:val="21"/>
          <w:u w:val="single"/>
          <w:shd w:val="clear" w:fill="FFFFFF"/>
        </w:rPr>
        <w:t>的情况下，</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也可依据</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网规则关停您的店铺。</w:t>
      </w:r>
    </w:p>
    <w:p w14:paraId="550C1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3.3 商品及/或服务的销售与推广</w:t>
      </w:r>
      <w:r>
        <w:rPr>
          <w:rFonts w:hint="eastAsia" w:ascii="微软雅黑" w:hAnsi="微软雅黑" w:eastAsia="微软雅黑" w:cs="微软雅黑"/>
          <w:sz w:val="21"/>
          <w:szCs w:val="21"/>
          <w:shd w:val="clear" w:fill="FFFFFF"/>
        </w:rPr>
        <w:t> </w:t>
      </w:r>
    </w:p>
    <w:p w14:paraId="5F4F2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3.3.1【商品及/或服务信息发布】</w:t>
      </w:r>
      <w:r>
        <w:rPr>
          <w:rFonts w:hint="eastAsia" w:ascii="微软雅黑" w:hAnsi="微软雅黑" w:eastAsia="微软雅黑" w:cs="微软雅黑"/>
          <w:color w:val="333333"/>
          <w:sz w:val="21"/>
          <w:szCs w:val="21"/>
        </w:rPr>
        <w:t>通过</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提供的服务，您有权通过文字、图片、视频、音频等形式在</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网上发布商品及/或服务信息。您声明并保证，您对您所发布的信息拥有相应、合法的权利，您所发布的信息及实施的行为均符合相关法律法规、国家强制性标准要求及本协议约定，并对店铺负有管理义务</w:t>
      </w:r>
      <w:r>
        <w:rPr>
          <w:rStyle w:val="5"/>
          <w:rFonts w:hint="eastAsia" w:ascii="微软雅黑" w:hAnsi="微软雅黑" w:eastAsia="微软雅黑" w:cs="微软雅黑"/>
          <w:color w:val="333333"/>
          <w:sz w:val="21"/>
          <w:szCs w:val="21"/>
          <w:u w:val="single"/>
        </w:rPr>
        <w:t>（包括确保您自行发布或</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智能优化的信息符合前述约定）</w:t>
      </w:r>
      <w:r>
        <w:rPr>
          <w:rFonts w:hint="eastAsia" w:ascii="微软雅黑" w:hAnsi="微软雅黑" w:eastAsia="微软雅黑" w:cs="微软雅黑"/>
          <w:color w:val="333333"/>
          <w:sz w:val="21"/>
          <w:szCs w:val="21"/>
        </w:rPr>
        <w:t>；对您店铺中出现的违反国家有关法律法规及本协议的信息应立即删除，否则，</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有权对您发布的信息依法或依本协议进行删除或屏蔽。</w:t>
      </w:r>
    </w:p>
    <w:p w14:paraId="797DD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3.3.2【禁止性信息】</w:t>
      </w:r>
      <w:r>
        <w:rPr>
          <w:rFonts w:hint="eastAsia" w:ascii="微软雅黑" w:hAnsi="微软雅黑" w:eastAsia="微软雅黑" w:cs="微软雅黑"/>
          <w:color w:val="333333"/>
          <w:sz w:val="21"/>
          <w:szCs w:val="21"/>
          <w:shd w:val="clear" w:fill="FFFFFF"/>
        </w:rPr>
        <w:t>您应当确保您所发布的信息不包含以下内容：</w:t>
      </w:r>
    </w:p>
    <w:p w14:paraId="1EB0B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（一）违反国家法律法规禁止性规定的；</w:t>
      </w:r>
    </w:p>
    <w:p w14:paraId="4320F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（二）政治宣传、封建迷信、淫秽、色情、赌博、暴力、恐怖或者教唆犯罪的；</w:t>
      </w:r>
    </w:p>
    <w:p w14:paraId="116AA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（三）欺诈、虚假、不准确或存在误导性的；</w:t>
      </w:r>
    </w:p>
    <w:p w14:paraId="3DDEA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（四）侵犯他人知识产权或涉及第三方商业秘密及其他专有权利的；</w:t>
      </w:r>
    </w:p>
    <w:p w14:paraId="2BC07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（五）侮辱、诽谤、恐吓、涉及他人隐私等侵害他人合法权益的；</w:t>
      </w:r>
    </w:p>
    <w:p w14:paraId="0634A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（六）存在可能破坏、篡改、删除、影响</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网任何系统正常运行或未经授权秘密获取</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网及其他用户的数据、个人资料的病毒、木马、爬虫等恶意软件、程序代码的；</w:t>
      </w:r>
    </w:p>
    <w:p w14:paraId="203AE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（七）其他违背社会公共利益或公共道德或依据相关</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网协议、规则的规定不适合在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网上发布的。</w:t>
      </w:r>
    </w:p>
    <w:p w14:paraId="7DFD1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3.3.3【禁止销售范围】</w:t>
      </w:r>
      <w:r>
        <w:rPr>
          <w:rFonts w:hint="eastAsia" w:ascii="微软雅黑" w:hAnsi="微软雅黑" w:eastAsia="微软雅黑" w:cs="微软雅黑"/>
          <w:color w:val="333333"/>
          <w:sz w:val="21"/>
          <w:szCs w:val="21"/>
          <w:shd w:val="clear" w:fill="FFFFFF"/>
        </w:rPr>
        <w:t>您应当确保您对您在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网上发布的商品及/或服务享有相应的权利，</w:t>
      </w:r>
      <w:r>
        <w:rPr>
          <w:rStyle w:val="5"/>
          <w:rFonts w:hint="eastAsia" w:ascii="微软雅黑" w:hAnsi="微软雅黑" w:eastAsia="微软雅黑" w:cs="微软雅黑"/>
          <w:color w:val="333333"/>
          <w:sz w:val="21"/>
          <w:szCs w:val="21"/>
          <w:u w:val="single"/>
          <w:shd w:val="clear" w:fill="FFFFFF"/>
        </w:rPr>
        <w:t>您不得在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网上销售以下商品及/或提供以下服务：</w:t>
      </w:r>
    </w:p>
    <w:p w14:paraId="5928D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（一）国家禁止或限制的；</w:t>
      </w:r>
    </w:p>
    <w:p w14:paraId="70D00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（二）侵犯他人知识产权或</w:t>
      </w:r>
      <w:r>
        <w:rPr>
          <w:rStyle w:val="5"/>
          <w:rFonts w:hint="eastAsia" w:ascii="微软雅黑" w:hAnsi="微软雅黑" w:eastAsia="微软雅黑" w:cs="微软雅黑"/>
          <w:color w:val="333333"/>
          <w:sz w:val="21"/>
          <w:szCs w:val="21"/>
          <w:u w:val="single"/>
          <w:shd w:val="clear" w:fill="FFFFFF"/>
          <w:lang w:eastAsia="zh-CN"/>
        </w:rPr>
        <w:t>其他</w:t>
      </w:r>
      <w:r>
        <w:rPr>
          <w:rStyle w:val="5"/>
          <w:rFonts w:hint="eastAsia" w:ascii="微软雅黑" w:hAnsi="微软雅黑" w:eastAsia="微软雅黑" w:cs="微软雅黑"/>
          <w:color w:val="333333"/>
          <w:sz w:val="21"/>
          <w:szCs w:val="21"/>
          <w:u w:val="single"/>
          <w:shd w:val="clear" w:fill="FFFFFF"/>
        </w:rPr>
        <w:t>合法权益的；</w:t>
      </w:r>
    </w:p>
    <w:p w14:paraId="05C2D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（三）</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网规则、公告、通知或各平台与您单独签署的协议中已明确说明不适合在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网上销售及/或提供的。</w:t>
      </w:r>
    </w:p>
    <w:p w14:paraId="6A105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3.3.4【陈列、营销及推广】</w:t>
      </w:r>
      <w:r>
        <w:rPr>
          <w:rStyle w:val="5"/>
          <w:rFonts w:hint="eastAsia" w:ascii="微软雅黑" w:hAnsi="微软雅黑" w:eastAsia="微软雅黑" w:cs="微软雅黑"/>
          <w:b w:val="0"/>
          <w:bCs w:val="0"/>
          <w:color w:val="333333"/>
          <w:sz w:val="21"/>
          <w:szCs w:val="21"/>
          <w:shd w:val="clear" w:fill="FFFFFF"/>
          <w:lang w:eastAsia="zh-CN"/>
        </w:rPr>
        <w:t>尚链商管</w:t>
      </w:r>
      <w:r>
        <w:rPr>
          <w:rStyle w:val="5"/>
          <w:rFonts w:hint="eastAsia" w:ascii="微软雅黑" w:hAnsi="微软雅黑" w:eastAsia="微软雅黑" w:cs="微软雅黑"/>
          <w:b w:val="0"/>
          <w:bCs w:val="0"/>
          <w:color w:val="333333"/>
          <w:sz w:val="21"/>
          <w:szCs w:val="21"/>
          <w:shd w:val="clear" w:fill="FFFFFF"/>
        </w:rPr>
        <w:t>将通过</w:t>
      </w:r>
      <w:r>
        <w:rPr>
          <w:rStyle w:val="5"/>
          <w:rFonts w:hint="eastAsia" w:ascii="微软雅黑" w:hAnsi="微软雅黑" w:eastAsia="微软雅黑" w:cs="微软雅黑"/>
          <w:b w:val="0"/>
          <w:bCs w:val="0"/>
          <w:color w:val="333333"/>
          <w:sz w:val="21"/>
          <w:szCs w:val="21"/>
          <w:shd w:val="clear" w:fill="FFFFFF"/>
          <w:lang w:eastAsia="zh-CN"/>
        </w:rPr>
        <w:t>尚链商管</w:t>
      </w:r>
      <w:r>
        <w:rPr>
          <w:rStyle w:val="5"/>
          <w:rFonts w:hint="eastAsia" w:ascii="微软雅黑" w:hAnsi="微软雅黑" w:eastAsia="微软雅黑" w:cs="微软雅黑"/>
          <w:b w:val="0"/>
          <w:bCs w:val="0"/>
          <w:color w:val="333333"/>
          <w:sz w:val="21"/>
          <w:szCs w:val="21"/>
          <w:shd w:val="clear" w:fill="FFFFFF"/>
        </w:rPr>
        <w:t>网陈列您所销售的商品及/或服务，并为用户提供信息分类、关键词检索、筛选及收藏等功能以更好地匹配用户需求，</w:t>
      </w:r>
      <w:r>
        <w:rPr>
          <w:rStyle w:val="5"/>
          <w:rFonts w:hint="eastAsia" w:ascii="微软雅黑" w:hAnsi="微软雅黑" w:eastAsia="微软雅黑" w:cs="微软雅黑"/>
          <w:color w:val="333333"/>
          <w:sz w:val="21"/>
          <w:szCs w:val="21"/>
          <w:u w:val="single"/>
          <w:shd w:val="clear" w:fill="FFFFFF"/>
        </w:rPr>
        <w:t>相应的陈列结果可能由价格、销量、库存、信用评价、品牌、服务水平、合规经营情况、用户需求偏好及检索习惯、竞争力等多种因素综合确定。</w:t>
      </w:r>
    </w:p>
    <w:p w14:paraId="308A1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您有权自行决定商品及/或服务的营销及推广方式，</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亦为您提供了形式丰富的营销推广工具。</w:t>
      </w:r>
    </w:p>
    <w:p w14:paraId="2982A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3.3.5【商品及/或服务交易】</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网在您</w:t>
      </w:r>
      <w:r>
        <w:rPr>
          <w:rFonts w:hint="eastAsia" w:ascii="微软雅黑" w:hAnsi="微软雅黑" w:eastAsia="微软雅黑" w:cs="微软雅黑"/>
          <w:sz w:val="21"/>
          <w:szCs w:val="21"/>
          <w:lang w:val="en-US" w:eastAsia="zh-CN"/>
        </w:rPr>
        <w:t>参与平台或施工方的招标并中标</w:t>
      </w:r>
      <w:r>
        <w:rPr>
          <w:rFonts w:hint="eastAsia" w:ascii="微软雅黑" w:hAnsi="微软雅黑" w:eastAsia="微软雅黑" w:cs="微软雅黑"/>
          <w:sz w:val="21"/>
          <w:szCs w:val="21"/>
        </w:rPr>
        <w:t>后将为该交易生成订单，乙方提供支付监管服务（基于区块链技术）</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您和平台或</w:t>
      </w:r>
      <w:r>
        <w:rPr>
          <w:rFonts w:hint="eastAsia" w:ascii="微软雅黑" w:hAnsi="微软雅黑" w:eastAsia="微软雅黑" w:cs="微软雅黑"/>
          <w:sz w:val="21"/>
          <w:szCs w:val="21"/>
          <w:lang w:eastAsia="zh-CN"/>
        </w:rPr>
        <w:t>施工方</w:t>
      </w:r>
      <w:r>
        <w:rPr>
          <w:rFonts w:hint="eastAsia" w:ascii="微软雅黑" w:hAnsi="微软雅黑" w:eastAsia="微软雅黑" w:cs="微软雅黑"/>
          <w:sz w:val="21"/>
          <w:szCs w:val="21"/>
        </w:rPr>
        <w:t>是该笔交易的相对方。与此同时，</w:t>
      </w:r>
      <w:r>
        <w:rPr>
          <w:rFonts w:hint="eastAsia" w:ascii="微软雅黑" w:hAnsi="微软雅黑" w:eastAsia="微软雅黑" w:cs="微软雅黑"/>
          <w:b/>
          <w:bCs/>
          <w:sz w:val="21"/>
          <w:szCs w:val="21"/>
        </w:rPr>
        <w:t>该笔交易发生在</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网上，</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网预设的交易相关流程及功能、生效的规则等均为交易的组成部分</w:t>
      </w:r>
      <w:r>
        <w:rPr>
          <w:rFonts w:hint="eastAsia" w:ascii="微软雅黑" w:hAnsi="微软雅黑" w:eastAsia="微软雅黑" w:cs="微软雅黑"/>
          <w:sz w:val="21"/>
          <w:szCs w:val="21"/>
        </w:rPr>
        <w:t>，围绕交易的成立、履行、争议处理、解除等方面，对您和相对方所达成的交易的约定进行补充，</w:t>
      </w:r>
      <w:r>
        <w:rPr>
          <w:rFonts w:hint="eastAsia" w:ascii="微软雅黑" w:hAnsi="微软雅黑" w:eastAsia="微软雅黑" w:cs="微软雅黑"/>
          <w:b/>
          <w:bCs/>
          <w:sz w:val="21"/>
          <w:szCs w:val="21"/>
        </w:rPr>
        <w:t>与交易不可分割且具有同等法律效力。如您使用</w:t>
      </w:r>
      <w:r>
        <w:rPr>
          <w:rFonts w:hint="eastAsia" w:ascii="微软雅黑" w:hAnsi="微软雅黑" w:eastAsia="微软雅黑" w:cs="微软雅黑"/>
          <w:b/>
          <w:bCs/>
          <w:sz w:val="21"/>
          <w:szCs w:val="21"/>
          <w:lang w:eastAsia="zh-CN"/>
        </w:rPr>
        <w:t>尚链商管</w:t>
      </w:r>
      <w:r>
        <w:rPr>
          <w:rFonts w:hint="eastAsia" w:ascii="微软雅黑" w:hAnsi="微软雅黑" w:eastAsia="微软雅黑" w:cs="微软雅黑"/>
          <w:b/>
          <w:bCs/>
          <w:sz w:val="21"/>
          <w:szCs w:val="21"/>
        </w:rPr>
        <w:t>网服务达成交易，视为您同意上述补充约定成为交易的一部分。</w:t>
      </w:r>
    </w:p>
    <w:p w14:paraId="4BBBE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fill="FFFFFF"/>
          <w:lang w:eastAsia="zh-CN"/>
        </w:rPr>
        <w:t>尚链商管</w:t>
      </w:r>
      <w:r>
        <w:rPr>
          <w:rFonts w:hint="eastAsia" w:ascii="微软雅黑" w:hAnsi="微软雅黑" w:eastAsia="微软雅黑" w:cs="微软雅黑"/>
          <w:sz w:val="21"/>
          <w:szCs w:val="21"/>
          <w:shd w:val="clear" w:fill="FFFFFF"/>
        </w:rPr>
        <w:t>网在鼓励和支持您与平台或</w:t>
      </w:r>
      <w:r>
        <w:rPr>
          <w:rFonts w:hint="eastAsia" w:ascii="微软雅黑" w:hAnsi="微软雅黑" w:eastAsia="微软雅黑" w:cs="微软雅黑"/>
          <w:sz w:val="21"/>
          <w:szCs w:val="21"/>
          <w:shd w:val="clear" w:fill="FFFFFF"/>
          <w:lang w:eastAsia="zh-CN"/>
        </w:rPr>
        <w:t>施工方</w:t>
      </w:r>
      <w:r>
        <w:rPr>
          <w:rFonts w:hint="eastAsia" w:ascii="微软雅黑" w:hAnsi="微软雅黑" w:eastAsia="微软雅黑" w:cs="微软雅黑"/>
          <w:sz w:val="21"/>
          <w:szCs w:val="21"/>
          <w:shd w:val="clear" w:fill="FFFFFF"/>
        </w:rPr>
        <w:t>基于诚信、公平等基本原则达成交易，并形成交易的自由约定的同时，基于维护平台交易秩序及交易安全、公平保护诚信用户权益以及适应合理市场变化及商业惯例的需要，</w:t>
      </w:r>
      <w:r>
        <w:rPr>
          <w:rFonts w:hint="eastAsia" w:ascii="微软雅黑" w:hAnsi="微软雅黑" w:eastAsia="微软雅黑" w:cs="微软雅黑"/>
          <w:b/>
          <w:bCs/>
          <w:sz w:val="21"/>
          <w:szCs w:val="21"/>
          <w:shd w:val="clear" w:fill="FFFFFF"/>
        </w:rPr>
        <w:t>在发现您或与您达成交易的</w:t>
      </w:r>
      <w:r>
        <w:rPr>
          <w:rFonts w:hint="eastAsia" w:ascii="微软雅黑" w:hAnsi="微软雅黑" w:eastAsia="微软雅黑" w:cs="微软雅黑"/>
          <w:b/>
          <w:bCs/>
          <w:sz w:val="21"/>
          <w:szCs w:val="21"/>
          <w:shd w:val="clear" w:fill="FFFFFF"/>
          <w:lang w:eastAsia="zh-CN"/>
        </w:rPr>
        <w:t>施工方</w:t>
      </w:r>
      <w:r>
        <w:rPr>
          <w:rFonts w:hint="eastAsia" w:ascii="微软雅黑" w:hAnsi="微软雅黑" w:eastAsia="微软雅黑" w:cs="微软雅黑"/>
          <w:b/>
          <w:bCs/>
          <w:sz w:val="21"/>
          <w:szCs w:val="21"/>
          <w:shd w:val="clear" w:fill="FFFFFF"/>
        </w:rPr>
        <w:t>的交易行为或相关交易存在违反</w:t>
      </w:r>
      <w:r>
        <w:rPr>
          <w:rFonts w:hint="eastAsia" w:ascii="微软雅黑" w:hAnsi="微软雅黑" w:eastAsia="微软雅黑" w:cs="微软雅黑"/>
          <w:b/>
          <w:bCs/>
          <w:sz w:val="21"/>
          <w:szCs w:val="21"/>
          <w:shd w:val="clear" w:fill="FFFFFF"/>
          <w:lang w:eastAsia="zh-CN"/>
        </w:rPr>
        <w:t>尚链商管</w:t>
      </w:r>
      <w:r>
        <w:rPr>
          <w:rFonts w:hint="eastAsia" w:ascii="微软雅黑" w:hAnsi="微软雅黑" w:eastAsia="微软雅黑" w:cs="微软雅黑"/>
          <w:b/>
          <w:bCs/>
          <w:sz w:val="21"/>
          <w:szCs w:val="21"/>
          <w:shd w:val="clear" w:fill="FFFFFF"/>
        </w:rPr>
        <w:t>平台规则、权利义务严重不对等等情形时，</w:t>
      </w:r>
      <w:r>
        <w:rPr>
          <w:rFonts w:hint="eastAsia" w:ascii="微软雅黑" w:hAnsi="微软雅黑" w:eastAsia="微软雅黑" w:cs="微软雅黑"/>
          <w:b/>
          <w:bCs/>
          <w:sz w:val="21"/>
          <w:szCs w:val="21"/>
          <w:shd w:val="clear" w:fill="FFFFFF"/>
          <w:lang w:eastAsia="zh-CN"/>
        </w:rPr>
        <w:t>尚链商管</w:t>
      </w:r>
      <w:r>
        <w:rPr>
          <w:rFonts w:hint="eastAsia" w:ascii="微软雅黑" w:hAnsi="微软雅黑" w:eastAsia="微软雅黑" w:cs="微软雅黑"/>
          <w:b/>
          <w:bCs/>
          <w:sz w:val="21"/>
          <w:szCs w:val="21"/>
          <w:shd w:val="clear" w:fill="FFFFFF"/>
        </w:rPr>
        <w:t>可依规则主动执行</w:t>
      </w:r>
      <w:r>
        <w:rPr>
          <w:rFonts w:hint="eastAsia" w:ascii="微软雅黑" w:hAnsi="微软雅黑" w:eastAsia="微软雅黑" w:cs="微软雅黑"/>
          <w:b/>
          <w:bCs/>
          <w:sz w:val="21"/>
          <w:szCs w:val="21"/>
          <w:shd w:val="clear" w:fill="FFFFFF"/>
          <w:lang w:val="en-US" w:eastAsia="zh-CN"/>
        </w:rPr>
        <w:t>取消</w:t>
      </w:r>
      <w:r>
        <w:rPr>
          <w:rFonts w:hint="eastAsia" w:ascii="微软雅黑" w:hAnsi="微软雅黑" w:eastAsia="微软雅黑" w:cs="微软雅黑"/>
          <w:b/>
          <w:bCs/>
          <w:sz w:val="21"/>
          <w:szCs w:val="21"/>
          <w:shd w:val="clear" w:fill="FFFFFF"/>
        </w:rPr>
        <w:t>相关交易等操作。您同意，上述情形发生且</w:t>
      </w:r>
      <w:r>
        <w:rPr>
          <w:rFonts w:hint="eastAsia" w:ascii="微软雅黑" w:hAnsi="微软雅黑" w:eastAsia="微软雅黑" w:cs="微软雅黑"/>
          <w:b/>
          <w:bCs/>
          <w:sz w:val="21"/>
          <w:szCs w:val="21"/>
          <w:shd w:val="clear" w:fill="FFFFFF"/>
          <w:lang w:eastAsia="zh-CN"/>
        </w:rPr>
        <w:t>尚链商管</w:t>
      </w:r>
      <w:r>
        <w:rPr>
          <w:rFonts w:hint="eastAsia" w:ascii="微软雅黑" w:hAnsi="微软雅黑" w:eastAsia="微软雅黑" w:cs="微软雅黑"/>
          <w:b/>
          <w:bCs/>
          <w:sz w:val="21"/>
          <w:szCs w:val="21"/>
          <w:shd w:val="clear" w:fill="FFFFFF"/>
        </w:rPr>
        <w:t>执行关闭相关交易的操作将作为</w:t>
      </w:r>
      <w:r>
        <w:rPr>
          <w:rFonts w:hint="eastAsia" w:ascii="微软雅黑" w:hAnsi="微软雅黑" w:eastAsia="微软雅黑" w:cs="微软雅黑"/>
          <w:b/>
          <w:bCs/>
          <w:sz w:val="21"/>
          <w:szCs w:val="21"/>
          <w:shd w:val="clear" w:fill="FFFFFF"/>
          <w:lang w:val="en-US" w:eastAsia="zh-CN"/>
        </w:rPr>
        <w:t>交易</w:t>
      </w:r>
      <w:r>
        <w:rPr>
          <w:rFonts w:hint="eastAsia" w:ascii="微软雅黑" w:hAnsi="微软雅黑" w:eastAsia="微软雅黑" w:cs="微软雅黑"/>
          <w:b/>
          <w:bCs/>
          <w:sz w:val="21"/>
          <w:szCs w:val="21"/>
          <w:shd w:val="clear" w:fill="FFFFFF"/>
        </w:rPr>
        <w:t>的解除条件，产生</w:t>
      </w:r>
      <w:r>
        <w:rPr>
          <w:rFonts w:hint="eastAsia" w:ascii="微软雅黑" w:hAnsi="微软雅黑" w:eastAsia="微软雅黑" w:cs="微软雅黑"/>
          <w:b/>
          <w:bCs/>
          <w:sz w:val="21"/>
          <w:szCs w:val="21"/>
          <w:shd w:val="clear" w:fill="FFFFFF"/>
          <w:lang w:val="en-US" w:eastAsia="zh-CN"/>
        </w:rPr>
        <w:t>的</w:t>
      </w:r>
      <w:r>
        <w:rPr>
          <w:rFonts w:hint="eastAsia" w:ascii="微软雅黑" w:hAnsi="微软雅黑" w:eastAsia="微软雅黑" w:cs="微软雅黑"/>
          <w:b/>
          <w:bCs/>
          <w:sz w:val="21"/>
          <w:szCs w:val="21"/>
          <w:shd w:val="clear" w:fill="FFFFFF"/>
        </w:rPr>
        <w:t>合同在</w:t>
      </w:r>
      <w:r>
        <w:rPr>
          <w:rFonts w:hint="eastAsia" w:ascii="微软雅黑" w:hAnsi="微软雅黑" w:eastAsia="微软雅黑" w:cs="微软雅黑"/>
          <w:b/>
          <w:bCs/>
          <w:sz w:val="21"/>
          <w:szCs w:val="21"/>
          <w:shd w:val="clear" w:fill="FFFFFF"/>
          <w:lang w:val="en-US" w:eastAsia="zh-CN"/>
        </w:rPr>
        <w:t>交易取消</w:t>
      </w:r>
      <w:r>
        <w:rPr>
          <w:rFonts w:hint="eastAsia" w:ascii="微软雅黑" w:hAnsi="微软雅黑" w:eastAsia="微软雅黑" w:cs="微软雅黑"/>
          <w:b/>
          <w:bCs/>
          <w:sz w:val="21"/>
          <w:szCs w:val="21"/>
          <w:shd w:val="clear" w:fill="FFFFFF"/>
        </w:rPr>
        <w:t>时自动解除、权利义务终止的效果。除规则另有明确约定外，</w:t>
      </w:r>
      <w:r>
        <w:rPr>
          <w:rFonts w:hint="eastAsia" w:ascii="微软雅黑" w:hAnsi="微软雅黑" w:eastAsia="微软雅黑" w:cs="微软雅黑"/>
          <w:b/>
          <w:bCs/>
          <w:sz w:val="21"/>
          <w:szCs w:val="21"/>
          <w:shd w:val="clear" w:fill="FFFFFF"/>
          <w:lang w:eastAsia="zh-CN"/>
        </w:rPr>
        <w:t>尚链商管</w:t>
      </w:r>
      <w:r>
        <w:rPr>
          <w:rFonts w:hint="eastAsia" w:ascii="微软雅黑" w:hAnsi="微软雅黑" w:eastAsia="微软雅黑" w:cs="微软雅黑"/>
          <w:b/>
          <w:bCs/>
          <w:sz w:val="21"/>
          <w:szCs w:val="21"/>
          <w:shd w:val="clear" w:fill="FFFFFF"/>
        </w:rPr>
        <w:t>执行</w:t>
      </w:r>
      <w:r>
        <w:rPr>
          <w:rFonts w:hint="eastAsia" w:ascii="微软雅黑" w:hAnsi="微软雅黑" w:eastAsia="微软雅黑" w:cs="微软雅黑"/>
          <w:b/>
          <w:bCs/>
          <w:sz w:val="21"/>
          <w:szCs w:val="21"/>
          <w:shd w:val="clear" w:fill="FFFFFF"/>
          <w:lang w:val="en-US" w:eastAsia="zh-CN"/>
        </w:rPr>
        <w:t>取消</w:t>
      </w:r>
      <w:r>
        <w:rPr>
          <w:rFonts w:hint="eastAsia" w:ascii="微软雅黑" w:hAnsi="微软雅黑" w:eastAsia="微软雅黑" w:cs="微软雅黑"/>
          <w:b/>
          <w:bCs/>
          <w:sz w:val="21"/>
          <w:szCs w:val="21"/>
          <w:shd w:val="clear" w:fill="FFFFFF"/>
        </w:rPr>
        <w:t>相关交易的操作后，未提供的商品/服务无需继续提供。</w:t>
      </w:r>
    </w:p>
    <w:p w14:paraId="436A9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3.3.6【商品及/或服务支付】</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网</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基于区块链技术的招投标与支付监管一体化平台。为实现</w:t>
      </w:r>
      <w:r>
        <w:rPr>
          <w:rFonts w:hint="eastAsia" w:ascii="微软雅黑" w:hAnsi="微软雅黑" w:eastAsia="微软雅黑" w:cs="微软雅黑"/>
          <w:sz w:val="21"/>
          <w:szCs w:val="21"/>
          <w:lang w:eastAsia="zh-CN"/>
        </w:rPr>
        <w:t>供应商/服务商</w:t>
      </w:r>
      <w:r>
        <w:rPr>
          <w:rFonts w:hint="eastAsia" w:ascii="微软雅黑" w:hAnsi="微软雅黑" w:eastAsia="微软雅黑" w:cs="微软雅黑"/>
          <w:sz w:val="21"/>
          <w:szCs w:val="21"/>
        </w:rPr>
        <w:t>在</w:t>
      </w:r>
      <w:r>
        <w:rPr>
          <w:rFonts w:hint="eastAsia" w:ascii="微软雅黑" w:hAnsi="微软雅黑" w:eastAsia="微软雅黑" w:cs="微软雅黑"/>
          <w:sz w:val="21"/>
          <w:szCs w:val="21"/>
          <w:lang w:eastAsia="zh-CN"/>
        </w:rPr>
        <w:t>尚链商管</w:t>
      </w:r>
      <w:r>
        <w:rPr>
          <w:rFonts w:hint="eastAsia" w:ascii="微软雅黑" w:hAnsi="微软雅黑" w:eastAsia="微软雅黑" w:cs="微软雅黑"/>
          <w:sz w:val="21"/>
          <w:szCs w:val="21"/>
        </w:rPr>
        <w:t>网交易及收款的需求，向尚链商管网递交</w:t>
      </w:r>
      <w:r>
        <w:rPr>
          <w:rFonts w:hint="eastAsia" w:ascii="微软雅黑" w:hAnsi="微软雅黑" w:eastAsia="微软雅黑" w:cs="微软雅黑"/>
          <w:sz w:val="21"/>
          <w:szCs w:val="21"/>
          <w:lang w:eastAsia="zh-CN"/>
        </w:rPr>
        <w:t>供应商/服务商</w:t>
      </w:r>
      <w:r>
        <w:rPr>
          <w:rFonts w:hint="eastAsia" w:ascii="微软雅黑" w:hAnsi="微软雅黑" w:eastAsia="微软雅黑" w:cs="微软雅黑"/>
          <w:sz w:val="21"/>
          <w:szCs w:val="21"/>
        </w:rPr>
        <w:t>相关信息（包括</w:t>
      </w:r>
      <w:r>
        <w:rPr>
          <w:rFonts w:hint="eastAsia" w:ascii="微软雅黑" w:hAnsi="微软雅黑" w:eastAsia="微软雅黑" w:cs="微软雅黑"/>
          <w:sz w:val="21"/>
          <w:szCs w:val="21"/>
          <w:lang w:eastAsia="zh-CN"/>
        </w:rPr>
        <w:t>供应商/服务商</w:t>
      </w:r>
      <w:r>
        <w:rPr>
          <w:rFonts w:hint="eastAsia" w:ascii="微软雅黑" w:hAnsi="微软雅黑" w:eastAsia="微软雅黑" w:cs="微软雅黑"/>
          <w:sz w:val="21"/>
          <w:szCs w:val="21"/>
        </w:rPr>
        <w:t>主体信息、法定代表人信息、</w:t>
      </w:r>
      <w:r>
        <w:rPr>
          <w:rFonts w:hint="eastAsia" w:ascii="微软雅黑" w:hAnsi="微软雅黑" w:eastAsia="微软雅黑" w:cs="微软雅黑"/>
          <w:sz w:val="21"/>
          <w:szCs w:val="21"/>
          <w:lang w:val="en-US" w:eastAsia="zh-CN"/>
        </w:rPr>
        <w:t>银行账户信息、</w:t>
      </w:r>
      <w:r>
        <w:rPr>
          <w:rFonts w:hint="eastAsia" w:ascii="微软雅黑" w:hAnsi="微软雅黑" w:eastAsia="微软雅黑" w:cs="微软雅黑"/>
          <w:sz w:val="21"/>
          <w:szCs w:val="21"/>
        </w:rPr>
        <w:t>联系方式、交易信息等）。</w:t>
      </w:r>
    </w:p>
    <w:p w14:paraId="1CFB1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3.3.7【交易秩序保障】</w:t>
      </w:r>
      <w:r>
        <w:rPr>
          <w:rFonts w:hint="eastAsia" w:ascii="微软雅黑" w:hAnsi="微软雅黑" w:eastAsia="微软雅黑" w:cs="微软雅黑"/>
          <w:color w:val="333333"/>
          <w:sz w:val="21"/>
          <w:szCs w:val="21"/>
          <w:shd w:val="clear" w:fill="FFFFFF"/>
        </w:rPr>
        <w:t>您应当遵守诚实信用原则，确保您所发布的商品及/或服务信息真实、与您实际所销售的商品及/或提供的服务相符，并在交易过程中切实履行您的交易承诺。</w:t>
      </w:r>
    </w:p>
    <w:p w14:paraId="4BF66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您应当维护</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网市场良性竞争秩序，不得贬低、诋毁竞争对手，不得干扰</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网上进行的任何交易、活动，不得以任何不正当方式提升或试图提升自身的信用度，不得以任何方式干扰或试图干扰</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网的正常运作。</w:t>
      </w:r>
    </w:p>
    <w:p w14:paraId="2EA79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3.3.8【依法纳税】</w:t>
      </w:r>
      <w:r>
        <w:rPr>
          <w:rFonts w:hint="eastAsia" w:ascii="微软雅黑" w:hAnsi="微软雅黑" w:eastAsia="微软雅黑" w:cs="微软雅黑"/>
          <w:color w:val="333333"/>
          <w:sz w:val="21"/>
          <w:szCs w:val="21"/>
        </w:rPr>
        <w:t>依法纳税是每一个公民、企业应尽的义务，您应对销售额/营业额超过法定免征额部分及时、足额地向税务主管机关申报纳税，包括增值税及附加、企业所得税、个人所得税以及其他法定税费等。</w:t>
      </w:r>
    </w:p>
    <w:p w14:paraId="566B9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3.4 </w:t>
      </w:r>
      <w:r>
        <w:rPr>
          <w:rStyle w:val="5"/>
          <w:rFonts w:hint="eastAsia" w:ascii="微软雅黑" w:hAnsi="微软雅黑" w:eastAsia="微软雅黑" w:cs="微软雅黑"/>
          <w:color w:val="333333"/>
          <w:sz w:val="21"/>
          <w:szCs w:val="21"/>
          <w:shd w:val="clear" w:fill="FFFFFF"/>
          <w:lang w:val="en-US" w:eastAsia="zh-CN"/>
        </w:rPr>
        <w:t>施工方及平台权益</w:t>
      </w:r>
      <w:r>
        <w:rPr>
          <w:rStyle w:val="5"/>
          <w:rFonts w:hint="eastAsia" w:ascii="微软雅黑" w:hAnsi="微软雅黑" w:eastAsia="微软雅黑" w:cs="微软雅黑"/>
          <w:color w:val="333333"/>
          <w:sz w:val="21"/>
          <w:szCs w:val="21"/>
          <w:shd w:val="clear" w:fill="FFFFFF"/>
        </w:rPr>
        <w:t>保障</w:t>
      </w:r>
    </w:p>
    <w:p w14:paraId="1D08B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您了解并同意，您作为</w:t>
      </w:r>
      <w:r>
        <w:rPr>
          <w:rStyle w:val="5"/>
          <w:rFonts w:hint="eastAsia" w:ascii="微软雅黑" w:hAnsi="微软雅黑" w:eastAsia="微软雅黑" w:cs="微软雅黑"/>
          <w:color w:val="333333"/>
          <w:sz w:val="21"/>
          <w:szCs w:val="21"/>
          <w:u w:val="single"/>
          <w:shd w:val="clear" w:fill="FFFFFF"/>
          <w:lang w:eastAsia="zh-CN"/>
        </w:rPr>
        <w:t>施工方</w:t>
      </w:r>
      <w:r>
        <w:rPr>
          <w:rStyle w:val="5"/>
          <w:rFonts w:hint="eastAsia" w:ascii="微软雅黑" w:hAnsi="微软雅黑" w:eastAsia="微软雅黑" w:cs="微软雅黑"/>
          <w:color w:val="333333"/>
          <w:sz w:val="21"/>
          <w:szCs w:val="21"/>
          <w:u w:val="single"/>
          <w:shd w:val="clear" w:fill="FFFFFF"/>
        </w:rPr>
        <w:t>及平台权益保障的责任主体，应当遵照相关法律法规及</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网相关规则履行</w:t>
      </w:r>
      <w:r>
        <w:rPr>
          <w:rStyle w:val="5"/>
          <w:rFonts w:hint="eastAsia" w:ascii="微软雅黑" w:hAnsi="微软雅黑" w:eastAsia="微软雅黑" w:cs="微软雅黑"/>
          <w:color w:val="333333"/>
          <w:sz w:val="21"/>
          <w:szCs w:val="21"/>
          <w:u w:val="single"/>
          <w:shd w:val="clear" w:fill="FFFFFF"/>
          <w:lang w:eastAsia="zh-CN"/>
        </w:rPr>
        <w:t>施工方</w:t>
      </w:r>
      <w:r>
        <w:rPr>
          <w:rStyle w:val="5"/>
          <w:rFonts w:hint="eastAsia" w:ascii="微软雅黑" w:hAnsi="微软雅黑" w:eastAsia="微软雅黑" w:cs="微软雅黑"/>
          <w:color w:val="333333"/>
          <w:sz w:val="21"/>
          <w:szCs w:val="21"/>
          <w:u w:val="single"/>
          <w:shd w:val="clear" w:fill="FFFFFF"/>
        </w:rPr>
        <w:t>及平台权益保障各项义务，</w:t>
      </w:r>
      <w:r>
        <w:rPr>
          <w:rStyle w:val="5"/>
          <w:rFonts w:hint="eastAsia" w:ascii="微软雅黑" w:hAnsi="微软雅黑" w:eastAsia="微软雅黑" w:cs="微软雅黑"/>
          <w:color w:val="333333"/>
          <w:sz w:val="21"/>
          <w:szCs w:val="21"/>
          <w:u w:val="single"/>
          <w:shd w:val="clear" w:fill="FFFFFF"/>
          <w:lang w:eastAsia="zh-CN"/>
        </w:rPr>
        <w:t>包括</w:t>
      </w:r>
      <w:r>
        <w:rPr>
          <w:rStyle w:val="5"/>
          <w:rFonts w:hint="eastAsia" w:ascii="微软雅黑" w:hAnsi="微软雅黑" w:eastAsia="微软雅黑" w:cs="微软雅黑"/>
          <w:color w:val="333333"/>
          <w:sz w:val="21"/>
          <w:szCs w:val="21"/>
          <w:u w:val="single"/>
          <w:shd w:val="clear" w:fill="FFFFFF"/>
        </w:rPr>
        <w:t>商品如实描述、</w:t>
      </w:r>
      <w:r>
        <w:rPr>
          <w:rStyle w:val="5"/>
          <w:rFonts w:hint="eastAsia" w:ascii="微软雅黑" w:hAnsi="微软雅黑" w:eastAsia="微软雅黑" w:cs="微软雅黑"/>
          <w:color w:val="333333"/>
          <w:sz w:val="21"/>
          <w:szCs w:val="21"/>
          <w:u w:val="single"/>
          <w:shd w:val="clear" w:fill="FFFFFF"/>
          <w:lang w:val="en-US" w:eastAsia="zh-CN"/>
        </w:rPr>
        <w:t>特殊</w:t>
      </w:r>
      <w:r>
        <w:rPr>
          <w:rStyle w:val="5"/>
          <w:rFonts w:hint="eastAsia" w:ascii="微软雅黑" w:hAnsi="微软雅黑" w:eastAsia="微软雅黑" w:cs="微软雅黑"/>
          <w:color w:val="333333"/>
          <w:sz w:val="21"/>
          <w:szCs w:val="21"/>
          <w:u w:val="single"/>
          <w:shd w:val="clear" w:fill="FFFFFF"/>
        </w:rPr>
        <w:t>交易约定履约、缴纳保证金等，具体以</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网相关规则规定为准。</w:t>
      </w:r>
    </w:p>
    <w:p w14:paraId="202A7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3.5 交易争议处理</w:t>
      </w:r>
      <w:r>
        <w:rPr>
          <w:rFonts w:hint="eastAsia" w:ascii="微软雅黑" w:hAnsi="微软雅黑" w:eastAsia="微软雅黑" w:cs="微软雅黑"/>
          <w:sz w:val="21"/>
          <w:szCs w:val="21"/>
          <w:shd w:val="clear" w:fill="FFFFFF"/>
        </w:rPr>
        <w:t> </w:t>
      </w:r>
    </w:p>
    <w:p w14:paraId="75BF2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您在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网交易过程中与其他用户发生争议的，您或其他用户中任何一方均有权选择以下途径解决：</w:t>
      </w:r>
    </w:p>
    <w:p w14:paraId="51AC7F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（一）与争议相对方自主协商；</w:t>
      </w:r>
    </w:p>
    <w:p w14:paraId="5CA380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w:t>
      </w:r>
      <w:r>
        <w:rPr>
          <w:rFonts w:hint="eastAsia" w:ascii="微软雅黑" w:hAnsi="微软雅黑" w:eastAsia="微软雅黑" w:cs="微软雅黑"/>
          <w:color w:val="333333"/>
          <w:sz w:val="21"/>
          <w:szCs w:val="21"/>
          <w:shd w:val="clear" w:fill="FFFFFF"/>
          <w:lang w:val="en-US" w:eastAsia="zh-CN"/>
        </w:rPr>
        <w:t>二</w:t>
      </w:r>
      <w:r>
        <w:rPr>
          <w:rFonts w:hint="eastAsia" w:ascii="微软雅黑" w:hAnsi="微软雅黑" w:eastAsia="微软雅黑" w:cs="微软雅黑"/>
          <w:color w:val="333333"/>
          <w:sz w:val="21"/>
          <w:szCs w:val="21"/>
          <w:shd w:val="clear" w:fill="FFFFFF"/>
        </w:rPr>
        <w:t>）向有关行政部门投诉；</w:t>
      </w:r>
    </w:p>
    <w:p w14:paraId="25AF5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w:t>
      </w:r>
      <w:r>
        <w:rPr>
          <w:rFonts w:hint="eastAsia" w:ascii="微软雅黑" w:hAnsi="微软雅黑" w:eastAsia="微软雅黑" w:cs="微软雅黑"/>
          <w:color w:val="333333"/>
          <w:sz w:val="21"/>
          <w:szCs w:val="21"/>
          <w:shd w:val="clear" w:fill="FFFFFF"/>
          <w:lang w:val="en-US" w:eastAsia="zh-CN"/>
        </w:rPr>
        <w:t>三</w:t>
      </w:r>
      <w:r>
        <w:rPr>
          <w:rFonts w:hint="eastAsia" w:ascii="微软雅黑" w:hAnsi="微软雅黑" w:eastAsia="微软雅黑" w:cs="微软雅黑"/>
          <w:color w:val="333333"/>
          <w:sz w:val="21"/>
          <w:szCs w:val="21"/>
          <w:shd w:val="clear" w:fill="FFFFFF"/>
        </w:rPr>
        <w:t>）根据与争议相对方达成的仲裁协议（如有）提请仲裁机构仲裁；</w:t>
      </w:r>
    </w:p>
    <w:p w14:paraId="16879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w:t>
      </w:r>
      <w:r>
        <w:rPr>
          <w:rFonts w:hint="eastAsia" w:ascii="微软雅黑" w:hAnsi="微软雅黑" w:eastAsia="微软雅黑" w:cs="微软雅黑"/>
          <w:color w:val="333333"/>
          <w:sz w:val="21"/>
          <w:szCs w:val="21"/>
          <w:shd w:val="clear" w:fill="FFFFFF"/>
          <w:lang w:val="en-US" w:eastAsia="zh-CN"/>
        </w:rPr>
        <w:t>四</w:t>
      </w:r>
      <w:r>
        <w:rPr>
          <w:rFonts w:hint="eastAsia" w:ascii="微软雅黑" w:hAnsi="微软雅黑" w:eastAsia="微软雅黑" w:cs="微软雅黑"/>
          <w:color w:val="333333"/>
          <w:sz w:val="21"/>
          <w:szCs w:val="21"/>
          <w:shd w:val="clear" w:fill="FFFFFF"/>
        </w:rPr>
        <w:t>）向人民法院提起诉讼。</w:t>
      </w:r>
    </w:p>
    <w:p w14:paraId="6A657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 数据使用及信息授权等</w:t>
      </w:r>
    </w:p>
    <w:p w14:paraId="17E06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3.6.1【一般要求】</w:t>
      </w:r>
      <w:r>
        <w:rPr>
          <w:rFonts w:hint="eastAsia" w:ascii="微软雅黑" w:hAnsi="微软雅黑" w:eastAsia="微软雅黑" w:cs="微软雅黑"/>
          <w:color w:val="333333"/>
          <w:sz w:val="21"/>
          <w:szCs w:val="21"/>
          <w:shd w:val="clear" w:fill="FFFFFF"/>
        </w:rPr>
        <w:t>对于您在使用本服务过程中产生的数据，</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尊重并依法保护您及其他相关主体的数据权利。在此前提下，</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收集、记录的您在使用本服务过程中及其他</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运营过程中所产生的数据的相关权利归属于</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，且是</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的商业秘密，</w:t>
      </w:r>
      <w:r>
        <w:rPr>
          <w:rStyle w:val="5"/>
          <w:rFonts w:hint="eastAsia" w:ascii="微软雅黑" w:hAnsi="微软雅黑" w:eastAsia="微软雅黑" w:cs="微软雅黑"/>
          <w:color w:val="333333"/>
          <w:sz w:val="21"/>
          <w:szCs w:val="21"/>
          <w:u w:val="single"/>
          <w:shd w:val="clear" w:fill="FFFFFF"/>
        </w:rPr>
        <w:t>未经</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事先书面同意，你不得为本协议约定之外的目的使用前述数据或以任何形式将前述数据提供给他人。</w:t>
      </w:r>
    </w:p>
    <w:p w14:paraId="767DE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3.6.2【商业秘密】</w:t>
      </w:r>
      <w:r>
        <w:rPr>
          <w:rStyle w:val="5"/>
          <w:rFonts w:hint="eastAsia" w:ascii="微软雅黑" w:hAnsi="微软雅黑" w:eastAsia="微软雅黑" w:cs="微软雅黑"/>
          <w:color w:val="333333"/>
          <w:sz w:val="21"/>
          <w:szCs w:val="21"/>
          <w:u w:val="single"/>
          <w:shd w:val="clear" w:fill="FFFFFF"/>
        </w:rPr>
        <w:t>本协议所称商业秘密包括</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提供的官方产品或服务中涉及的未被公众普遍知悉的数据与信息，以及</w:t>
      </w:r>
      <w:r>
        <w:rPr>
          <w:rStyle w:val="5"/>
          <w:rFonts w:hint="eastAsia" w:ascii="微软雅黑" w:hAnsi="微软雅黑" w:eastAsia="微软雅黑" w:cs="微软雅黑"/>
          <w:color w:val="333333"/>
          <w:sz w:val="21"/>
          <w:szCs w:val="21"/>
          <w:u w:val="single"/>
          <w:shd w:val="clear" w:fill="FFFFFF"/>
        </w:rPr>
        <w:t>在合作过程中涉及的其他秘密信息。任一方未经商业秘密提供方同意，均不得将秘密信息向任何第三方披露、传播、编辑或展示。因一方书面同意及国家行政、司法强制行为而披露商业秘密的或商业秘密已为公众所知悉的，披露方不承担责任。本条款下的保密义务在本协议终止后继续有效。</w:t>
      </w:r>
    </w:p>
    <w:p w14:paraId="1356A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color w:val="333333"/>
          <w:sz w:val="21"/>
          <w:szCs w:val="21"/>
          <w:shd w:val="clear" w:fill="FFFFFF"/>
        </w:rPr>
      </w:pP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网尊重和保护</w:t>
      </w:r>
      <w:r>
        <w:rPr>
          <w:rFonts w:hint="eastAsia" w:ascii="微软雅黑" w:hAnsi="微软雅黑" w:eastAsia="微软雅黑" w:cs="微软雅黑"/>
          <w:color w:val="333333"/>
          <w:sz w:val="21"/>
          <w:szCs w:val="21"/>
          <w:shd w:val="clear" w:fill="FFFFFF"/>
          <w:lang w:eastAsia="zh-CN"/>
        </w:rPr>
        <w:t>供应商/服务商</w:t>
      </w:r>
      <w:r>
        <w:rPr>
          <w:rFonts w:hint="eastAsia" w:ascii="微软雅黑" w:hAnsi="微软雅黑" w:eastAsia="微软雅黑" w:cs="微软雅黑"/>
          <w:color w:val="333333"/>
          <w:sz w:val="21"/>
          <w:szCs w:val="21"/>
          <w:shd w:val="clear" w:fill="FFFFFF"/>
        </w:rPr>
        <w:t>店铺交易额、某类目或某单品的交易额等</w:t>
      </w:r>
      <w:r>
        <w:rPr>
          <w:rFonts w:hint="eastAsia" w:ascii="微软雅黑" w:hAnsi="微软雅黑" w:eastAsia="微软雅黑" w:cs="微软雅黑"/>
          <w:color w:val="333333"/>
          <w:sz w:val="21"/>
          <w:szCs w:val="21"/>
          <w:shd w:val="clear" w:fill="FFFFFF"/>
          <w:lang w:eastAsia="zh-CN"/>
        </w:rPr>
        <w:t>供应商/服务商</w:t>
      </w:r>
      <w:r>
        <w:rPr>
          <w:rFonts w:hint="eastAsia" w:ascii="微软雅黑" w:hAnsi="微软雅黑" w:eastAsia="微软雅黑" w:cs="微软雅黑"/>
          <w:color w:val="333333"/>
          <w:sz w:val="21"/>
          <w:szCs w:val="21"/>
          <w:shd w:val="clear" w:fill="FFFFFF"/>
        </w:rPr>
        <w:t>商业秘密信息。</w:t>
      </w:r>
    </w:p>
    <w:p w14:paraId="3006E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3.6.3【授权使用】</w:t>
      </w:r>
      <w:r>
        <w:rPr>
          <w:rStyle w:val="5"/>
          <w:rFonts w:hint="eastAsia" w:ascii="微软雅黑" w:hAnsi="微软雅黑" w:eastAsia="微软雅黑" w:cs="微软雅黑"/>
          <w:color w:val="333333"/>
          <w:sz w:val="21"/>
          <w:szCs w:val="21"/>
          <w:u w:val="single"/>
          <w:shd w:val="clear" w:fill="FFFFFF"/>
        </w:rPr>
        <w:t>为使您的商品、内容和/或相关品牌得到更好</w:t>
      </w:r>
      <w:r>
        <w:rPr>
          <w:rStyle w:val="5"/>
          <w:rFonts w:hint="eastAsia" w:ascii="微软雅黑" w:hAnsi="微软雅黑" w:eastAsia="微软雅黑" w:cs="微软雅黑"/>
          <w:color w:val="333333"/>
          <w:sz w:val="21"/>
          <w:szCs w:val="21"/>
          <w:u w:val="single"/>
          <w:shd w:val="clear" w:fill="FFFFFF"/>
          <w:lang w:eastAsia="zh-CN"/>
        </w:rPr>
        <w:t>地</w:t>
      </w:r>
      <w:r>
        <w:rPr>
          <w:rStyle w:val="5"/>
          <w:rFonts w:hint="eastAsia" w:ascii="微软雅黑" w:hAnsi="微软雅黑" w:eastAsia="微软雅黑" w:cs="微软雅黑"/>
          <w:color w:val="333333"/>
          <w:sz w:val="21"/>
          <w:szCs w:val="21"/>
          <w:u w:val="single"/>
          <w:shd w:val="clear" w:fill="FFFFFF"/>
        </w:rPr>
        <w:t>展示及推广，在法律允许的范围内，您同意免费授予</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对您公示于您店铺或账号发布的各类信息</w:t>
      </w:r>
      <w:r>
        <w:rPr>
          <w:rStyle w:val="5"/>
          <w:rFonts w:hint="eastAsia" w:ascii="微软雅黑" w:hAnsi="微软雅黑" w:eastAsia="微软雅黑" w:cs="微软雅黑"/>
          <w:color w:val="333333"/>
          <w:sz w:val="21"/>
          <w:szCs w:val="21"/>
          <w:u w:val="single"/>
          <w:shd w:val="clear" w:fill="FFFFFF"/>
          <w:lang w:eastAsia="zh-CN"/>
        </w:rPr>
        <w:t>（</w:t>
      </w:r>
      <w:r>
        <w:rPr>
          <w:rStyle w:val="5"/>
          <w:rFonts w:hint="eastAsia" w:ascii="微软雅黑" w:hAnsi="微软雅黑" w:eastAsia="微软雅黑" w:cs="微软雅黑"/>
          <w:color w:val="333333"/>
          <w:sz w:val="21"/>
          <w:szCs w:val="21"/>
          <w:u w:val="single"/>
          <w:shd w:val="clear" w:fill="FFFFFF"/>
        </w:rPr>
        <w:t>包括商品商标、logo、文字、图片、视频、其他作品等</w:t>
      </w:r>
      <w:r>
        <w:rPr>
          <w:rStyle w:val="5"/>
          <w:rFonts w:hint="eastAsia" w:ascii="微软雅黑" w:hAnsi="微软雅黑" w:eastAsia="微软雅黑" w:cs="微软雅黑"/>
          <w:color w:val="333333"/>
          <w:sz w:val="21"/>
          <w:szCs w:val="21"/>
          <w:u w:val="single"/>
          <w:shd w:val="clear" w:fill="FFFFFF"/>
          <w:lang w:eastAsia="zh-CN"/>
        </w:rPr>
        <w:t>）</w:t>
      </w:r>
      <w:r>
        <w:rPr>
          <w:rStyle w:val="5"/>
          <w:rFonts w:hint="eastAsia" w:ascii="微软雅黑" w:hAnsi="微软雅黑" w:eastAsia="微软雅黑" w:cs="微软雅黑"/>
          <w:color w:val="333333"/>
          <w:sz w:val="21"/>
          <w:szCs w:val="21"/>
          <w:u w:val="single"/>
          <w:shd w:val="clear" w:fill="FFFFFF"/>
        </w:rPr>
        <w:t>进行复制（如在多客户端、其他线上或线下渠道同步展示）、修改（如为适应移动端视觉体验进行微调）、改编（如增加平台整体活动设计元素、丰富商品信息呈现形式）、通过已知或不时新增的开发形式使用该等内容，并可再许可第三方基于上述目的及方式使用的权利。</w:t>
      </w:r>
    </w:p>
    <w:p w14:paraId="4EADA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为了更好地向您提供店铺经营相关的</w:t>
      </w:r>
      <w:r>
        <w:rPr>
          <w:rStyle w:val="5"/>
          <w:rFonts w:hint="eastAsia" w:ascii="微软雅黑" w:hAnsi="微软雅黑" w:eastAsia="微软雅黑" w:cs="微软雅黑"/>
          <w:color w:val="333333"/>
          <w:sz w:val="21"/>
          <w:szCs w:val="21"/>
          <w:u w:val="single"/>
          <w:shd w:val="clear" w:fill="FFFFFF"/>
          <w:lang w:eastAsia="zh-CN"/>
        </w:rPr>
        <w:t>供应商/服务商</w:t>
      </w:r>
      <w:r>
        <w:rPr>
          <w:rStyle w:val="5"/>
          <w:rFonts w:hint="eastAsia" w:ascii="微软雅黑" w:hAnsi="微软雅黑" w:eastAsia="微软雅黑" w:cs="微软雅黑"/>
          <w:color w:val="333333"/>
          <w:sz w:val="21"/>
          <w:szCs w:val="21"/>
          <w:u w:val="single"/>
          <w:shd w:val="clear" w:fill="FFFFFF"/>
        </w:rPr>
        <w:t>服务，您授权</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对您的店铺经营信息（包括订单数据、收支流水等）、商品图片及详情等相关信息进行加工、处理、分析并将加工、处理、分析结果展示在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提供的官方产品或服务中，为您及其他</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w:t>
      </w:r>
      <w:r>
        <w:rPr>
          <w:rStyle w:val="5"/>
          <w:rFonts w:hint="eastAsia" w:ascii="微软雅黑" w:hAnsi="微软雅黑" w:eastAsia="微软雅黑" w:cs="微软雅黑"/>
          <w:color w:val="333333"/>
          <w:sz w:val="21"/>
          <w:szCs w:val="21"/>
          <w:u w:val="single"/>
          <w:shd w:val="clear" w:fill="FFFFFF"/>
          <w:lang w:eastAsia="zh-CN"/>
        </w:rPr>
        <w:t>供应商/服务商</w:t>
      </w:r>
      <w:r>
        <w:rPr>
          <w:rStyle w:val="5"/>
          <w:rFonts w:hint="eastAsia" w:ascii="微软雅黑" w:hAnsi="微软雅黑" w:eastAsia="微软雅黑" w:cs="微软雅黑"/>
          <w:color w:val="333333"/>
          <w:sz w:val="21"/>
          <w:szCs w:val="21"/>
          <w:u w:val="single"/>
          <w:shd w:val="clear" w:fill="FFFFFF"/>
        </w:rPr>
        <w:t>提供服务。除双方另有约定外，您的前述授权是免费且长期有效、不可撤销的。</w:t>
      </w:r>
    </w:p>
    <w:p w14:paraId="47D4F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为使您享受更好的平台智能服务、支持技术应用持续改进创新，您同意</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免费使用您于您店铺或账号发布的各类信息（包括商标、logo、商品/店铺图文、短视频等以数据、文字、图片、视频等形式呈现的与店铺经营有关的信息），用于智能服务提供和优化，包括：</w:t>
      </w:r>
    </w:p>
    <w:p w14:paraId="570A5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rPr>
        <w:t>（1）为使您满足商品发布规范要求进行商品信息解析与补充；</w:t>
      </w:r>
    </w:p>
    <w:p w14:paraId="061A4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rPr>
        <w:t>（2）为商品信息多样化展示进行相关内容的生成与呈现；</w:t>
      </w:r>
    </w:p>
    <w:p w14:paraId="4ED648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rPr>
        <w:t>（</w:t>
      </w:r>
      <w:r>
        <w:rPr>
          <w:rStyle w:val="5"/>
          <w:rFonts w:hint="eastAsia" w:ascii="微软雅黑" w:hAnsi="微软雅黑" w:eastAsia="微软雅黑" w:cs="微软雅黑"/>
          <w:color w:val="333333"/>
          <w:sz w:val="21"/>
          <w:szCs w:val="21"/>
          <w:u w:val="single"/>
          <w:lang w:val="en-US" w:eastAsia="zh-CN"/>
        </w:rPr>
        <w:t>3</w:t>
      </w:r>
      <w:r>
        <w:rPr>
          <w:rStyle w:val="5"/>
          <w:rFonts w:hint="eastAsia" w:ascii="微软雅黑" w:hAnsi="微软雅黑" w:eastAsia="微软雅黑" w:cs="微软雅黑"/>
          <w:color w:val="333333"/>
          <w:sz w:val="21"/>
          <w:szCs w:val="21"/>
          <w:u w:val="single"/>
        </w:rPr>
        <w:t>）其他平台创新业务。</w:t>
      </w:r>
    </w:p>
    <w:p w14:paraId="176D7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3.6.4【数据使用】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推出的所有官方产品、技术、软件、程序、数据及其他信息（包括文字、图标、图片、照片、音频、视频、图表、色彩组合、版面设计等）的所有权利（包括著作权、商标权、专利权、商业秘密及其他相关权利）均归</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及其关联公司所有。</w:t>
      </w:r>
    </w:p>
    <w:p w14:paraId="4188A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u w:val="single"/>
          <w:shd w:val="clear" w:fill="FFFFFF"/>
        </w:rPr>
        <w:t>除您用于您店铺的日常经营或依据相关法律有权进行商业性使用的数据外，您同意不对</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网站上及</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提供的官方产品或服务中涉及的任何数据、信息作商业性使用，包括但不限于在未经</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事先书面批准的情况下，以复制、模仿、传播、翻译、修改、适应、增强、反编译等反向工程、分解拆卸、出售、转租、出借、许可或向他方披露等方式作任何使用。</w:t>
      </w:r>
    </w:p>
    <w:p w14:paraId="14301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3.6.5【信息披露】</w:t>
      </w:r>
      <w:r>
        <w:rPr>
          <w:rStyle w:val="5"/>
          <w:rFonts w:hint="eastAsia" w:ascii="微软雅黑" w:hAnsi="微软雅黑" w:eastAsia="微软雅黑" w:cs="微软雅黑"/>
          <w:color w:val="333333"/>
          <w:sz w:val="21"/>
          <w:szCs w:val="21"/>
          <w:u w:val="single"/>
        </w:rPr>
        <w:t>在法律允许的范围内，如</w:t>
      </w:r>
      <w:r>
        <w:rPr>
          <w:rStyle w:val="5"/>
          <w:rFonts w:hint="eastAsia" w:ascii="微软雅黑" w:hAnsi="微软雅黑" w:eastAsia="微软雅黑" w:cs="微软雅黑"/>
          <w:color w:val="333333"/>
          <w:sz w:val="21"/>
          <w:szCs w:val="21"/>
          <w:u w:val="single"/>
          <w:lang w:val="en-US" w:eastAsia="zh-CN"/>
        </w:rPr>
        <w:t>施工方</w:t>
      </w:r>
      <w:r>
        <w:rPr>
          <w:rStyle w:val="5"/>
          <w:rFonts w:hint="eastAsia" w:ascii="微软雅黑" w:hAnsi="微软雅黑" w:eastAsia="微软雅黑" w:cs="微软雅黑"/>
          <w:color w:val="333333"/>
          <w:sz w:val="21"/>
          <w:szCs w:val="21"/>
          <w:u w:val="single"/>
        </w:rPr>
        <w:t>、权利人基于向有关主管部门投诉或向法院起诉的合理维权需要，而向</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申请获取您店铺的经营主体姓名/名称、身份证号</w:t>
      </w:r>
      <w:r>
        <w:rPr>
          <w:rStyle w:val="5"/>
          <w:rFonts w:hint="eastAsia" w:ascii="微软雅黑" w:hAnsi="微软雅黑" w:eastAsia="微软雅黑" w:cs="微软雅黑"/>
          <w:color w:val="333333"/>
          <w:sz w:val="21"/>
          <w:szCs w:val="21"/>
          <w:u w:val="single"/>
          <w:lang w:val="en-US" w:eastAsia="zh-CN"/>
        </w:rPr>
        <w:t>/统一社会信用代码</w:t>
      </w:r>
      <w:r>
        <w:rPr>
          <w:rStyle w:val="5"/>
          <w:rFonts w:hint="eastAsia" w:ascii="微软雅黑" w:hAnsi="微软雅黑" w:eastAsia="微软雅黑" w:cs="微软雅黑"/>
          <w:color w:val="333333"/>
          <w:sz w:val="21"/>
          <w:szCs w:val="21"/>
          <w:u w:val="single"/>
        </w:rPr>
        <w:t>、地址及联系方式，您同意</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可向其披露前述信息。</w:t>
      </w:r>
    </w:p>
    <w:p w14:paraId="0D369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3.6.6【信息保护】</w:t>
      </w:r>
      <w:r>
        <w:rPr>
          <w:rStyle w:val="5"/>
          <w:rFonts w:hint="eastAsia" w:ascii="微软雅黑" w:hAnsi="微软雅黑" w:eastAsia="微软雅黑" w:cs="微软雅黑"/>
          <w:color w:val="333333"/>
          <w:sz w:val="21"/>
          <w:szCs w:val="21"/>
          <w:u w:val="single"/>
          <w:shd w:val="clear" w:fill="FFFFFF"/>
        </w:rPr>
        <w:t>您须严格遵守网络安全与数据保护相关法律的要求，其中，您在店铺经营过程中收集、使用及共享的信息中涉及</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平台用户信息的，须遵循合法、正当、必要原则，不得违反相关法律的规定及您与用户之间的约定，包括：在无用户</w:t>
      </w:r>
      <w:r>
        <w:rPr>
          <w:rStyle w:val="5"/>
          <w:rFonts w:hint="eastAsia" w:ascii="微软雅黑" w:hAnsi="微软雅黑" w:eastAsia="微软雅黑" w:cs="微软雅黑"/>
          <w:color w:val="333333"/>
          <w:sz w:val="21"/>
          <w:szCs w:val="21"/>
          <w:u w:val="single"/>
          <w:shd w:val="clear" w:fill="FFFFFF"/>
          <w:lang w:eastAsia="zh-CN"/>
        </w:rPr>
        <w:t>其他</w:t>
      </w:r>
      <w:r>
        <w:rPr>
          <w:rStyle w:val="5"/>
          <w:rFonts w:hint="eastAsia" w:ascii="微软雅黑" w:hAnsi="微软雅黑" w:eastAsia="微软雅黑" w:cs="微软雅黑"/>
          <w:color w:val="333333"/>
          <w:sz w:val="21"/>
          <w:szCs w:val="21"/>
          <w:u w:val="single"/>
          <w:shd w:val="clear" w:fill="FFFFFF"/>
        </w:rPr>
        <w:t>授权的情况下，您应将用户的</w:t>
      </w:r>
      <w:r>
        <w:rPr>
          <w:rStyle w:val="5"/>
          <w:rFonts w:hint="eastAsia" w:ascii="微软雅黑" w:hAnsi="微软雅黑" w:eastAsia="微软雅黑" w:cs="微软雅黑"/>
          <w:color w:val="333333"/>
          <w:sz w:val="21"/>
          <w:szCs w:val="21"/>
          <w:u w:val="single"/>
          <w:shd w:val="clear" w:fill="FFFFFF"/>
          <w:lang w:val="en-US" w:eastAsia="zh-CN"/>
        </w:rPr>
        <w:t>交易</w:t>
      </w:r>
      <w:r>
        <w:rPr>
          <w:rStyle w:val="5"/>
          <w:rFonts w:hint="eastAsia" w:ascii="微软雅黑" w:hAnsi="微软雅黑" w:eastAsia="微软雅黑" w:cs="微软雅黑"/>
          <w:color w:val="333333"/>
          <w:sz w:val="21"/>
          <w:szCs w:val="21"/>
          <w:u w:val="single"/>
          <w:shd w:val="clear" w:fill="FFFFFF"/>
        </w:rPr>
        <w:t>信息等与交易有关的必要信息仅用于《</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网隐私权政策》中约定的为满足用户购买商品或服务、完成售后服务的目的；禁止未经用户明确同意或超出用户授权范围使用其信息或非法向他人提供用户信息等。</w:t>
      </w:r>
    </w:p>
    <w:p w14:paraId="00B5D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u w:val="single"/>
          <w:shd w:val="clear" w:fill="FFFFFF"/>
        </w:rPr>
        <w:t>您向平台提交的信息中涉及如企业法定代表人身份证复印件或其身份证号码等个人敏感信息的，您保证已获得相关个人信息主体的明确同意，相关使用目的与行为符合本人意愿及相关法律的要求。</w:t>
      </w:r>
      <w:r>
        <w:rPr>
          <w:rFonts w:hint="eastAsia" w:ascii="微软雅黑" w:hAnsi="微软雅黑" w:eastAsia="微软雅黑" w:cs="微软雅黑"/>
          <w:sz w:val="21"/>
          <w:szCs w:val="21"/>
          <w:shd w:val="clear" w:fill="FFFFFF"/>
        </w:rPr>
        <w:t> </w:t>
      </w:r>
    </w:p>
    <w:p w14:paraId="4230D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3.6.7【信息安全】</w:t>
      </w:r>
      <w:r>
        <w:rPr>
          <w:rStyle w:val="5"/>
          <w:rFonts w:hint="eastAsia" w:ascii="微软雅黑" w:hAnsi="微软雅黑" w:eastAsia="微软雅黑" w:cs="微软雅黑"/>
          <w:color w:val="333333"/>
          <w:sz w:val="21"/>
          <w:szCs w:val="21"/>
          <w:u w:val="single"/>
        </w:rPr>
        <w:t>您应当采取必要的技术措施保障数据安全，在发生或可能发生信息安全风险时，应当立即采取补救措施，按照规定及时告知用户并向有关主管部门报告。</w:t>
      </w:r>
    </w:p>
    <w:p w14:paraId="1D318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3.6.8【主体信息】</w:t>
      </w:r>
      <w:r>
        <w:rPr>
          <w:rFonts w:hint="eastAsia" w:ascii="微软雅黑" w:hAnsi="微软雅黑" w:eastAsia="微软雅黑" w:cs="微软雅黑"/>
          <w:color w:val="333333"/>
          <w:sz w:val="21"/>
          <w:szCs w:val="21"/>
        </w:rPr>
        <w:t>本协议项下，</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网服务提供者可能根据</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网的业务调整而发生变更，变更后的</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网服务提供者与您共同履行本协议并向您提供服务，</w:t>
      </w:r>
      <w:r>
        <w:rPr>
          <w:rStyle w:val="5"/>
          <w:rFonts w:hint="eastAsia" w:ascii="微软雅黑" w:hAnsi="微软雅黑" w:eastAsia="微软雅黑" w:cs="微软雅黑"/>
          <w:color w:val="333333"/>
          <w:sz w:val="21"/>
          <w:szCs w:val="21"/>
          <w:u w:val="single"/>
          <w:lang w:eastAsia="zh-CN"/>
        </w:rPr>
        <w:t>尚链商管</w:t>
      </w:r>
      <w:r>
        <w:rPr>
          <w:rStyle w:val="5"/>
          <w:rFonts w:hint="eastAsia" w:ascii="微软雅黑" w:hAnsi="微软雅黑" w:eastAsia="微软雅黑" w:cs="微软雅黑"/>
          <w:color w:val="333333"/>
          <w:sz w:val="21"/>
          <w:szCs w:val="21"/>
          <w:u w:val="single"/>
        </w:rPr>
        <w:t>网服务提供者的变更不会影响您本协议项下的权益</w:t>
      </w:r>
      <w:r>
        <w:rPr>
          <w:rFonts w:hint="eastAsia" w:ascii="微软雅黑" w:hAnsi="微软雅黑" w:eastAsia="微软雅黑" w:cs="微软雅黑"/>
          <w:color w:val="333333"/>
          <w:sz w:val="21"/>
          <w:szCs w:val="21"/>
          <w:u w:val="single"/>
          <w:shd w:val="clear" w:fill="FFFFFF"/>
        </w:rPr>
        <w:t>。</w:t>
      </w:r>
      <w:r>
        <w:rPr>
          <w:rStyle w:val="5"/>
          <w:rFonts w:hint="eastAsia" w:ascii="微软雅黑" w:hAnsi="微软雅黑" w:eastAsia="微软雅黑" w:cs="微软雅黑"/>
          <w:color w:val="333333"/>
          <w:sz w:val="21"/>
          <w:szCs w:val="21"/>
          <w:shd w:val="clear" w:fill="FFFFFF"/>
        </w:rPr>
        <w:t> </w:t>
      </w:r>
    </w:p>
    <w:p w14:paraId="1045A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lang w:val="en-US" w:eastAsia="zh-CN"/>
        </w:rPr>
      </w:pPr>
      <w:r>
        <w:rPr>
          <w:rStyle w:val="5"/>
          <w:rFonts w:hint="eastAsia" w:ascii="微软雅黑" w:hAnsi="微软雅黑" w:eastAsia="微软雅黑" w:cs="微软雅黑"/>
          <w:color w:val="333333"/>
          <w:sz w:val="21"/>
          <w:szCs w:val="21"/>
          <w:shd w:val="clear" w:fill="FFFFFF"/>
        </w:rPr>
        <w:t>四、服务与费用</w:t>
      </w:r>
      <w:r>
        <w:rPr>
          <w:rStyle w:val="5"/>
          <w:rFonts w:hint="eastAsia" w:ascii="微软雅黑" w:hAnsi="微软雅黑" w:eastAsia="微软雅黑" w:cs="微软雅黑"/>
          <w:color w:val="333333"/>
          <w:sz w:val="21"/>
          <w:szCs w:val="21"/>
          <w:shd w:val="clear" w:fill="FFFFFF"/>
          <w:lang w:val="en-US" w:eastAsia="zh-CN"/>
        </w:rPr>
        <w:t>及资金结算周期</w:t>
      </w:r>
    </w:p>
    <w:p w14:paraId="2C59A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为</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网向您提供的服务付出了大量的成本，除非协议方之间另有约定，您应按照以下服务内容与</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进行结算。</w:t>
      </w:r>
    </w:p>
    <w:p w14:paraId="6913B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b/>
          <w:bCs/>
          <w:color w:val="333333"/>
          <w:sz w:val="21"/>
          <w:szCs w:val="21"/>
          <w:lang w:val="en-US" w:eastAsia="zh-CN"/>
        </w:rPr>
      </w:pPr>
      <w:r>
        <w:rPr>
          <w:rStyle w:val="5"/>
          <w:rFonts w:hint="eastAsia" w:ascii="微软雅黑" w:hAnsi="微软雅黑" w:eastAsia="微软雅黑" w:cs="微软雅黑"/>
          <w:color w:val="333333"/>
          <w:sz w:val="21"/>
          <w:szCs w:val="21"/>
        </w:rPr>
        <w:t>4.1</w:t>
      </w:r>
      <w:r>
        <w:rPr>
          <w:rStyle w:val="5"/>
          <w:rFonts w:hint="eastAsia" w:ascii="微软雅黑" w:hAnsi="微软雅黑" w:eastAsia="微软雅黑" w:cs="微软雅黑"/>
          <w:color w:val="333333"/>
          <w:sz w:val="21"/>
          <w:szCs w:val="21"/>
          <w:lang w:val="en-US" w:eastAsia="zh-CN"/>
        </w:rPr>
        <w:t>入库</w:t>
      </w:r>
      <w:r>
        <w:rPr>
          <w:rFonts w:hint="eastAsia" w:ascii="微软雅黑" w:hAnsi="微软雅黑" w:eastAsia="微软雅黑" w:cs="微软雅黑"/>
          <w:b/>
          <w:bCs/>
          <w:color w:val="333333"/>
          <w:sz w:val="21"/>
          <w:szCs w:val="21"/>
          <w:lang w:val="en-US" w:eastAsia="zh-CN"/>
        </w:rPr>
        <w:t>费用</w:t>
      </w:r>
    </w:p>
    <w:p w14:paraId="519B8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lang w:eastAsia="zh-CN"/>
        </w:rPr>
      </w:pPr>
      <w:r>
        <w:rPr>
          <w:rFonts w:hint="eastAsia" w:ascii="微软雅黑" w:hAnsi="微软雅黑" w:eastAsia="微软雅黑" w:cs="微软雅黑"/>
          <w:b/>
          <w:bCs/>
          <w:color w:val="333333"/>
          <w:sz w:val="21"/>
          <w:szCs w:val="21"/>
          <w:lang w:val="en-US" w:eastAsia="zh-CN"/>
        </w:rPr>
        <w:t>4.1.1</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网向您提供互联网信息服务，包括作</w:t>
      </w:r>
      <w:r>
        <w:rPr>
          <w:rFonts w:hint="eastAsia" w:ascii="微软雅黑" w:hAnsi="微软雅黑" w:eastAsia="微软雅黑" w:cs="微软雅黑"/>
          <w:color w:val="333333"/>
          <w:sz w:val="21"/>
          <w:szCs w:val="21"/>
          <w:lang w:val="en-US" w:eastAsia="zh-CN"/>
        </w:rPr>
        <w:t>为</w:t>
      </w:r>
      <w:r>
        <w:rPr>
          <w:rFonts w:hint="eastAsia" w:ascii="微软雅黑" w:hAnsi="微软雅黑" w:eastAsia="微软雅黑" w:cs="微软雅黑"/>
          <w:color w:val="333333"/>
          <w:sz w:val="21"/>
          <w:szCs w:val="21"/>
        </w:rPr>
        <w:t>https://</w:t>
      </w:r>
      <w:r>
        <w:rPr>
          <w:rFonts w:hint="eastAsia" w:ascii="微软雅黑" w:hAnsi="微软雅黑" w:eastAsia="微软雅黑" w:cs="微软雅黑"/>
          <w:color w:val="333333"/>
          <w:sz w:val="21"/>
          <w:szCs w:val="21"/>
          <w:lang w:val="en-US" w:eastAsia="zh-CN"/>
        </w:rPr>
        <w:t>shang</w:t>
      </w:r>
      <w:r>
        <w:rPr>
          <w:rFonts w:hint="eastAsia" w:ascii="微软雅黑" w:hAnsi="微软雅黑" w:eastAsia="微软雅黑" w:cs="微软雅黑"/>
          <w:color w:val="333333"/>
          <w:sz w:val="21"/>
          <w:szCs w:val="21"/>
        </w:rPr>
        <w:t>cailian.com域名的所有者通过其网站页面为</w:t>
      </w:r>
      <w:r>
        <w:rPr>
          <w:rFonts w:hint="eastAsia" w:ascii="微软雅黑" w:hAnsi="微软雅黑" w:eastAsia="微软雅黑" w:cs="微软雅黑"/>
          <w:color w:val="333333"/>
          <w:sz w:val="21"/>
          <w:szCs w:val="21"/>
          <w:lang w:eastAsia="zh-CN"/>
        </w:rPr>
        <w:t>供应商/服务商</w:t>
      </w:r>
      <w:r>
        <w:rPr>
          <w:rFonts w:hint="eastAsia" w:ascii="微软雅黑" w:hAnsi="微软雅黑" w:eastAsia="微软雅黑" w:cs="微软雅黑"/>
          <w:color w:val="333333"/>
          <w:sz w:val="21"/>
          <w:szCs w:val="21"/>
        </w:rPr>
        <w:t>展示其商品和服务信息，为</w:t>
      </w:r>
      <w:r>
        <w:rPr>
          <w:rFonts w:hint="eastAsia" w:ascii="微软雅黑" w:hAnsi="微软雅黑" w:eastAsia="微软雅黑" w:cs="微软雅黑"/>
          <w:color w:val="333333"/>
          <w:sz w:val="21"/>
          <w:szCs w:val="21"/>
          <w:lang w:eastAsia="zh-CN"/>
        </w:rPr>
        <w:t>供应商/服务商</w:t>
      </w:r>
      <w:r>
        <w:rPr>
          <w:rFonts w:hint="eastAsia" w:ascii="微软雅黑" w:hAnsi="微软雅黑" w:eastAsia="微软雅黑" w:cs="微软雅黑"/>
          <w:color w:val="333333"/>
          <w:sz w:val="21"/>
          <w:szCs w:val="21"/>
        </w:rPr>
        <w:t>和</w:t>
      </w:r>
      <w:r>
        <w:rPr>
          <w:rFonts w:hint="eastAsia" w:ascii="微软雅黑" w:hAnsi="微软雅黑" w:eastAsia="微软雅黑" w:cs="微软雅黑"/>
          <w:color w:val="333333"/>
          <w:sz w:val="21"/>
          <w:szCs w:val="21"/>
          <w:lang w:val="en-US" w:eastAsia="zh-CN"/>
        </w:rPr>
        <w:t>施工方</w:t>
      </w:r>
      <w:r>
        <w:rPr>
          <w:rFonts w:hint="eastAsia" w:ascii="微软雅黑" w:hAnsi="微软雅黑" w:eastAsia="微软雅黑" w:cs="微软雅黑"/>
          <w:color w:val="333333"/>
          <w:sz w:val="21"/>
          <w:szCs w:val="21"/>
        </w:rPr>
        <w:t>提供交易、交流的载体</w:t>
      </w:r>
      <w:r>
        <w:rPr>
          <w:rFonts w:hint="eastAsia" w:ascii="微软雅黑" w:hAnsi="微软雅黑" w:eastAsia="微软雅黑" w:cs="微软雅黑"/>
          <w:color w:val="333333"/>
          <w:sz w:val="21"/>
          <w:szCs w:val="21"/>
          <w:lang w:eastAsia="zh-CN"/>
        </w:rPr>
        <w:t>。</w:t>
      </w:r>
    </w:p>
    <w:p w14:paraId="06D2E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lang w:val="en-US" w:eastAsia="zh-CN"/>
        </w:rPr>
      </w:pPr>
      <w:r>
        <w:rPr>
          <w:rStyle w:val="5"/>
          <w:rFonts w:hint="eastAsia" w:ascii="微软雅黑" w:hAnsi="微软雅黑" w:eastAsia="微软雅黑" w:cs="微软雅黑"/>
          <w:color w:val="333333"/>
          <w:sz w:val="21"/>
          <w:szCs w:val="21"/>
        </w:rPr>
        <w:t>4.1.2</w:t>
      </w:r>
      <w:r>
        <w:rPr>
          <w:rFonts w:hint="eastAsia" w:ascii="微软雅黑" w:hAnsi="微软雅黑" w:eastAsia="微软雅黑" w:cs="微软雅黑"/>
          <w:color w:val="333333"/>
          <w:sz w:val="21"/>
          <w:szCs w:val="21"/>
        </w:rPr>
        <w:t> 尚链商管网就其提供的</w:t>
      </w:r>
      <w:r>
        <w:rPr>
          <w:rFonts w:hint="eastAsia" w:ascii="微软雅黑" w:hAnsi="微软雅黑" w:eastAsia="微软雅黑" w:cs="微软雅黑"/>
          <w:color w:val="333333"/>
          <w:sz w:val="21"/>
          <w:szCs w:val="21"/>
          <w:lang w:val="en-US" w:eastAsia="zh-CN"/>
        </w:rPr>
        <w:t>4.1.1</w:t>
      </w:r>
      <w:r>
        <w:rPr>
          <w:rFonts w:hint="eastAsia" w:ascii="微软雅黑" w:hAnsi="微软雅黑" w:eastAsia="微软雅黑" w:cs="微软雅黑"/>
          <w:color w:val="333333"/>
          <w:sz w:val="21"/>
          <w:szCs w:val="21"/>
        </w:rPr>
        <w:t>服务</w:t>
      </w:r>
      <w:r>
        <w:rPr>
          <w:rFonts w:hint="eastAsia" w:ascii="微软雅黑" w:hAnsi="微软雅黑" w:eastAsia="微软雅黑" w:cs="微软雅黑"/>
          <w:color w:val="333333"/>
          <w:sz w:val="21"/>
          <w:szCs w:val="21"/>
          <w:lang w:val="en-US" w:eastAsia="zh-CN"/>
        </w:rPr>
        <w:t>暂</w:t>
      </w:r>
      <w:r>
        <w:rPr>
          <w:rFonts w:hint="eastAsia" w:ascii="微软雅黑" w:hAnsi="微软雅黑" w:eastAsia="微软雅黑" w:cs="微软雅黑"/>
          <w:color w:val="333333"/>
          <w:sz w:val="21"/>
          <w:szCs w:val="21"/>
        </w:rPr>
        <w:t>向您收</w:t>
      </w:r>
      <w:r>
        <w:rPr>
          <w:rFonts w:hint="eastAsia" w:ascii="微软雅黑" w:hAnsi="微软雅黑" w:eastAsia="微软雅黑" w:cs="微软雅黑"/>
          <w:color w:val="333333"/>
          <w:sz w:val="21"/>
          <w:szCs w:val="21"/>
          <w:lang w:val="en-US" w:eastAsia="zh-CN"/>
        </w:rPr>
        <w:t>取800元/年的费用。如果未缴纳此费用，在缴费期限到期后30天内，尚链商管网将终止向您提供服务，您将无法登录账户，进行店铺经营活动。您应当对您店铺关停前已达成的交易继续承担发货、退换货及质保维修、维权投诉处理等交易保障责任。</w:t>
      </w:r>
    </w:p>
    <w:p w14:paraId="5275B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b/>
          <w:bCs/>
          <w:color w:val="333333"/>
          <w:sz w:val="21"/>
          <w:szCs w:val="21"/>
          <w:lang w:val="en-US" w:eastAsia="zh-CN"/>
        </w:rPr>
      </w:pPr>
      <w:r>
        <w:rPr>
          <w:rFonts w:hint="eastAsia" w:ascii="微软雅黑" w:hAnsi="微软雅黑" w:eastAsia="微软雅黑" w:cs="微软雅黑"/>
          <w:b/>
          <w:bCs/>
          <w:color w:val="333333"/>
          <w:sz w:val="21"/>
          <w:szCs w:val="21"/>
          <w:lang w:val="en-US" w:eastAsia="zh-CN"/>
        </w:rPr>
        <w:t>4.2推广费用</w:t>
      </w:r>
    </w:p>
    <w:p w14:paraId="1162D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lang w:val="en-US" w:eastAsia="zh-CN"/>
        </w:rPr>
      </w:pPr>
      <w:r>
        <w:rPr>
          <w:rFonts w:hint="eastAsia" w:ascii="微软雅黑" w:hAnsi="微软雅黑" w:eastAsia="微软雅黑" w:cs="微软雅黑"/>
          <w:b/>
          <w:bCs/>
          <w:color w:val="333333"/>
          <w:sz w:val="21"/>
          <w:szCs w:val="21"/>
          <w:lang w:val="en-US" w:eastAsia="zh-CN"/>
        </w:rPr>
        <w:t>4.2.1</w:t>
      </w:r>
      <w:r>
        <w:rPr>
          <w:rFonts w:hint="eastAsia" w:ascii="微软雅黑" w:hAnsi="微软雅黑" w:eastAsia="微软雅黑" w:cs="微软雅黑"/>
          <w:color w:val="333333"/>
          <w:sz w:val="21"/>
          <w:szCs w:val="21"/>
          <w:lang w:val="en-US" w:eastAsia="zh-CN"/>
        </w:rPr>
        <w:t>尚链商管根据您销售的商品或提供的服务，每年向相关工程项目及招标提供针对性的推广。</w:t>
      </w:r>
    </w:p>
    <w:p w14:paraId="0CDD3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default" w:ascii="微软雅黑" w:hAnsi="微软雅黑" w:eastAsia="微软雅黑" w:cs="微软雅黑"/>
          <w:color w:val="333333"/>
          <w:sz w:val="21"/>
          <w:szCs w:val="21"/>
          <w:lang w:val="en-US" w:eastAsia="zh-CN"/>
        </w:rPr>
      </w:pPr>
      <w:r>
        <w:rPr>
          <w:rFonts w:hint="eastAsia" w:ascii="微软雅黑" w:hAnsi="微软雅黑" w:eastAsia="微软雅黑" w:cs="微软雅黑"/>
          <w:b/>
          <w:bCs/>
          <w:color w:val="333333"/>
          <w:sz w:val="21"/>
          <w:szCs w:val="21"/>
          <w:lang w:val="en-US" w:eastAsia="zh-CN"/>
        </w:rPr>
        <w:t>4.2.2 尚链商管网就其提供的4.2.1服务向您收取</w:t>
      </w:r>
      <w:r>
        <w:rPr>
          <w:rFonts w:hint="eastAsia" w:ascii="微软雅黑" w:hAnsi="微软雅黑" w:eastAsia="微软雅黑" w:cs="微软雅黑"/>
          <w:b/>
          <w:bCs/>
          <w:color w:val="333333"/>
          <w:sz w:val="21"/>
          <w:szCs w:val="21"/>
          <w:u w:val="single"/>
          <w:lang w:val="en-US" w:eastAsia="zh-CN"/>
        </w:rPr>
        <w:t xml:space="preserve">       </w:t>
      </w:r>
      <w:r>
        <w:rPr>
          <w:rFonts w:hint="eastAsia" w:ascii="微软雅黑" w:hAnsi="微软雅黑" w:eastAsia="微软雅黑" w:cs="微软雅黑"/>
          <w:b/>
          <w:bCs/>
          <w:color w:val="333333"/>
          <w:sz w:val="21"/>
          <w:szCs w:val="21"/>
          <w:lang w:val="en-US" w:eastAsia="zh-CN"/>
        </w:rPr>
        <w:t>元/项目的费用。</w:t>
      </w:r>
    </w:p>
    <w:p w14:paraId="438BF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default" w:ascii="微软雅黑" w:hAnsi="微软雅黑" w:eastAsia="微软雅黑" w:cs="微软雅黑"/>
          <w:b/>
          <w:bCs/>
          <w:color w:val="333333"/>
          <w:sz w:val="21"/>
          <w:szCs w:val="21"/>
          <w:lang w:val="en-US" w:eastAsia="zh-CN"/>
        </w:rPr>
      </w:pPr>
      <w:r>
        <w:rPr>
          <w:rFonts w:hint="eastAsia" w:ascii="微软雅黑" w:hAnsi="微软雅黑" w:eastAsia="微软雅黑" w:cs="微软雅黑"/>
          <w:b/>
          <w:bCs/>
          <w:color w:val="333333"/>
          <w:sz w:val="21"/>
          <w:szCs w:val="21"/>
          <w:lang w:val="en-US" w:eastAsia="zh-CN"/>
        </w:rPr>
        <w:t>4.3投标费用</w:t>
      </w:r>
    </w:p>
    <w:p w14:paraId="6785B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lang w:val="en-US" w:eastAsia="zh-CN"/>
        </w:rPr>
      </w:pPr>
      <w:r>
        <w:rPr>
          <w:rStyle w:val="5"/>
          <w:rFonts w:hint="eastAsia" w:ascii="微软雅黑" w:hAnsi="微软雅黑" w:eastAsia="微软雅黑" w:cs="微软雅黑"/>
          <w:color w:val="333333"/>
          <w:sz w:val="21"/>
          <w:szCs w:val="21"/>
        </w:rPr>
        <w:t>4.</w:t>
      </w:r>
      <w:r>
        <w:rPr>
          <w:rStyle w:val="5"/>
          <w:rFonts w:hint="eastAsia" w:ascii="微软雅黑" w:hAnsi="微软雅黑" w:eastAsia="微软雅黑" w:cs="微软雅黑"/>
          <w:color w:val="333333"/>
          <w:sz w:val="21"/>
          <w:szCs w:val="21"/>
          <w:lang w:val="en-US" w:eastAsia="zh-CN"/>
        </w:rPr>
        <w:t>3</w:t>
      </w:r>
      <w:r>
        <w:rPr>
          <w:rStyle w:val="5"/>
          <w:rFonts w:hint="eastAsia" w:ascii="微软雅黑" w:hAnsi="微软雅黑" w:eastAsia="微软雅黑" w:cs="微软雅黑"/>
          <w:color w:val="333333"/>
          <w:sz w:val="21"/>
          <w:szCs w:val="21"/>
        </w:rPr>
        <w:t>.1</w:t>
      </w:r>
      <w:r>
        <w:rPr>
          <w:rFonts w:hint="eastAsia" w:ascii="微软雅黑" w:hAnsi="微软雅黑" w:eastAsia="微软雅黑" w:cs="微软雅黑"/>
          <w:color w:val="333333"/>
          <w:sz w:val="21"/>
          <w:szCs w:val="21"/>
        </w:rPr>
        <w:t>尚链商管网向您提供</w:t>
      </w:r>
      <w:r>
        <w:rPr>
          <w:rFonts w:hint="eastAsia" w:ascii="微软雅黑" w:hAnsi="微软雅黑" w:eastAsia="微软雅黑" w:cs="微软雅黑"/>
          <w:color w:val="333333"/>
          <w:sz w:val="21"/>
          <w:szCs w:val="21"/>
          <w:lang w:val="en-US" w:eastAsia="zh-CN"/>
        </w:rPr>
        <w:t>参与工程项目采购招标</w:t>
      </w:r>
      <w:r>
        <w:rPr>
          <w:rFonts w:hint="eastAsia" w:ascii="微软雅黑" w:hAnsi="微软雅黑" w:eastAsia="微软雅黑" w:cs="微软雅黑"/>
          <w:color w:val="333333"/>
          <w:sz w:val="21"/>
          <w:szCs w:val="21"/>
        </w:rPr>
        <w:t>的服务，包括</w:t>
      </w:r>
      <w:r>
        <w:rPr>
          <w:rFonts w:hint="eastAsia" w:ascii="微软雅黑" w:hAnsi="微软雅黑" w:eastAsia="微软雅黑" w:cs="微软雅黑"/>
          <w:color w:val="333333"/>
          <w:sz w:val="21"/>
          <w:szCs w:val="21"/>
          <w:lang w:val="en-US" w:eastAsia="zh-CN"/>
        </w:rPr>
        <w:t>信息的上传</w:t>
      </w:r>
      <w:r>
        <w:rPr>
          <w:rFonts w:hint="eastAsia" w:ascii="微软雅黑" w:hAnsi="微软雅黑" w:eastAsia="微软雅黑" w:cs="微软雅黑"/>
          <w:color w:val="333333"/>
          <w:sz w:val="21"/>
          <w:szCs w:val="21"/>
        </w:rPr>
        <w:t>、</w:t>
      </w:r>
      <w:r>
        <w:rPr>
          <w:rFonts w:hint="eastAsia" w:ascii="微软雅黑" w:hAnsi="微软雅黑" w:eastAsia="微软雅黑" w:cs="微软雅黑"/>
          <w:color w:val="333333"/>
          <w:sz w:val="21"/>
          <w:szCs w:val="21"/>
          <w:lang w:val="en-US" w:eastAsia="zh-CN"/>
        </w:rPr>
        <w:t>招标文件的下载、标书的下载、投标文件的上传</w:t>
      </w:r>
      <w:r>
        <w:rPr>
          <w:rFonts w:hint="eastAsia" w:ascii="微软雅黑" w:hAnsi="微软雅黑" w:eastAsia="微软雅黑" w:cs="微软雅黑"/>
          <w:color w:val="333333"/>
          <w:sz w:val="21"/>
          <w:szCs w:val="21"/>
        </w:rPr>
        <w:t>等</w:t>
      </w:r>
      <w:r>
        <w:rPr>
          <w:rFonts w:hint="eastAsia" w:ascii="微软雅黑" w:hAnsi="微软雅黑" w:eastAsia="微软雅黑" w:cs="微软雅黑"/>
          <w:color w:val="333333"/>
          <w:sz w:val="21"/>
          <w:szCs w:val="21"/>
          <w:lang w:eastAsia="zh-CN"/>
        </w:rPr>
        <w:t>。</w:t>
      </w:r>
    </w:p>
    <w:p w14:paraId="4C3E8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b/>
          <w:bCs/>
          <w:color w:val="333333"/>
          <w:sz w:val="21"/>
          <w:szCs w:val="21"/>
        </w:rPr>
      </w:pPr>
      <w:r>
        <w:rPr>
          <w:rStyle w:val="5"/>
          <w:rFonts w:hint="eastAsia" w:ascii="微软雅黑" w:hAnsi="微软雅黑" w:eastAsia="微软雅黑" w:cs="微软雅黑"/>
          <w:color w:val="333333"/>
          <w:sz w:val="21"/>
          <w:szCs w:val="21"/>
        </w:rPr>
        <w:t>4.</w:t>
      </w:r>
      <w:r>
        <w:rPr>
          <w:rStyle w:val="5"/>
          <w:rFonts w:hint="eastAsia" w:ascii="微软雅黑" w:hAnsi="微软雅黑" w:eastAsia="微软雅黑" w:cs="微软雅黑"/>
          <w:color w:val="333333"/>
          <w:sz w:val="21"/>
          <w:szCs w:val="21"/>
          <w:lang w:val="en-US" w:eastAsia="zh-CN"/>
        </w:rPr>
        <w:t>3</w:t>
      </w:r>
      <w:r>
        <w:rPr>
          <w:rStyle w:val="5"/>
          <w:rFonts w:hint="eastAsia" w:ascii="微软雅黑" w:hAnsi="微软雅黑" w:eastAsia="微软雅黑" w:cs="微软雅黑"/>
          <w:color w:val="333333"/>
          <w:sz w:val="21"/>
          <w:szCs w:val="21"/>
        </w:rPr>
        <w:t>.2</w:t>
      </w:r>
      <w:r>
        <w:rPr>
          <w:rFonts w:hint="eastAsia" w:ascii="微软雅黑" w:hAnsi="微软雅黑" w:eastAsia="微软雅黑" w:cs="微软雅黑"/>
          <w:color w:val="333333"/>
          <w:sz w:val="21"/>
          <w:szCs w:val="21"/>
        </w:rPr>
        <w:t> </w:t>
      </w:r>
      <w:r>
        <w:rPr>
          <w:rFonts w:hint="eastAsia" w:ascii="微软雅黑" w:hAnsi="微软雅黑" w:eastAsia="微软雅黑" w:cs="微软雅黑"/>
          <w:b/>
          <w:bCs/>
          <w:color w:val="333333"/>
          <w:sz w:val="21"/>
          <w:szCs w:val="21"/>
        </w:rPr>
        <w:t>尚链商管网就其提供的4.</w:t>
      </w:r>
      <w:r>
        <w:rPr>
          <w:rFonts w:hint="eastAsia" w:ascii="微软雅黑" w:hAnsi="微软雅黑" w:eastAsia="微软雅黑" w:cs="微软雅黑"/>
          <w:b/>
          <w:bCs/>
          <w:color w:val="333333"/>
          <w:sz w:val="21"/>
          <w:szCs w:val="21"/>
          <w:lang w:val="en-US" w:eastAsia="zh-CN"/>
        </w:rPr>
        <w:t>3</w:t>
      </w:r>
      <w:r>
        <w:rPr>
          <w:rFonts w:hint="eastAsia" w:ascii="微软雅黑" w:hAnsi="微软雅黑" w:eastAsia="微软雅黑" w:cs="微软雅黑"/>
          <w:b/>
          <w:bCs/>
          <w:color w:val="333333"/>
          <w:sz w:val="21"/>
          <w:szCs w:val="21"/>
        </w:rPr>
        <w:t>.1服务暂向您收取</w:t>
      </w:r>
      <w:r>
        <w:rPr>
          <w:rFonts w:hint="eastAsia" w:ascii="微软雅黑" w:hAnsi="微软雅黑" w:eastAsia="微软雅黑" w:cs="微软雅黑"/>
          <w:b/>
          <w:bCs/>
          <w:color w:val="333333"/>
          <w:sz w:val="21"/>
          <w:szCs w:val="21"/>
          <w:lang w:val="en-US" w:eastAsia="zh-CN"/>
        </w:rPr>
        <w:t>每次下载招标项目标书300</w:t>
      </w:r>
      <w:r>
        <w:rPr>
          <w:rFonts w:hint="eastAsia" w:ascii="微软雅黑" w:hAnsi="微软雅黑" w:eastAsia="微软雅黑" w:cs="微软雅黑"/>
          <w:b/>
          <w:bCs/>
          <w:color w:val="333333"/>
          <w:sz w:val="21"/>
          <w:szCs w:val="21"/>
        </w:rPr>
        <w:t>元的费用，如果未</w:t>
      </w:r>
      <w:r>
        <w:rPr>
          <w:rFonts w:hint="eastAsia" w:ascii="微软雅黑" w:hAnsi="微软雅黑" w:eastAsia="微软雅黑" w:cs="微软雅黑"/>
          <w:b/>
          <w:bCs/>
          <w:color w:val="333333"/>
          <w:sz w:val="21"/>
          <w:szCs w:val="21"/>
          <w:lang w:val="en-US" w:eastAsia="zh-CN"/>
        </w:rPr>
        <w:t>缴纳此费用</w:t>
      </w:r>
      <w:r>
        <w:rPr>
          <w:rFonts w:hint="eastAsia" w:ascii="微软雅黑" w:hAnsi="微软雅黑" w:eastAsia="微软雅黑" w:cs="微软雅黑"/>
          <w:b/>
          <w:bCs/>
          <w:color w:val="333333"/>
          <w:sz w:val="21"/>
          <w:szCs w:val="21"/>
        </w:rPr>
        <w:t>，则</w:t>
      </w:r>
      <w:r>
        <w:rPr>
          <w:rFonts w:hint="eastAsia" w:ascii="微软雅黑" w:hAnsi="微软雅黑" w:eastAsia="微软雅黑" w:cs="微软雅黑"/>
          <w:b/>
          <w:bCs/>
          <w:color w:val="333333"/>
          <w:sz w:val="21"/>
          <w:szCs w:val="21"/>
          <w:lang w:val="en-US" w:eastAsia="zh-CN"/>
        </w:rPr>
        <w:t>无法下载标书，参与相关工程项目招标</w:t>
      </w:r>
      <w:r>
        <w:rPr>
          <w:rFonts w:hint="eastAsia" w:ascii="微软雅黑" w:hAnsi="微软雅黑" w:eastAsia="微软雅黑" w:cs="微软雅黑"/>
          <w:b/>
          <w:bCs/>
          <w:color w:val="333333"/>
          <w:sz w:val="21"/>
          <w:szCs w:val="21"/>
        </w:rPr>
        <w:t>。</w:t>
      </w:r>
    </w:p>
    <w:p w14:paraId="5BC47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4.</w:t>
      </w:r>
      <w:r>
        <w:rPr>
          <w:rStyle w:val="5"/>
          <w:rFonts w:hint="eastAsia" w:ascii="微软雅黑" w:hAnsi="微软雅黑" w:eastAsia="微软雅黑" w:cs="微软雅黑"/>
          <w:color w:val="333333"/>
          <w:sz w:val="21"/>
          <w:szCs w:val="21"/>
          <w:lang w:val="en-US" w:eastAsia="zh-CN"/>
        </w:rPr>
        <w:t>4</w:t>
      </w:r>
      <w:r>
        <w:rPr>
          <w:rStyle w:val="5"/>
          <w:rFonts w:hint="eastAsia" w:ascii="微软雅黑" w:hAnsi="微软雅黑" w:eastAsia="微软雅黑" w:cs="微软雅黑"/>
          <w:color w:val="333333"/>
          <w:sz w:val="21"/>
          <w:szCs w:val="21"/>
        </w:rPr>
        <w:t>费用的变更</w:t>
      </w:r>
    </w:p>
    <w:p w14:paraId="19A3B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网的收费业务及事项均会向您明示，如未来</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新增或调整相关收费，</w:t>
      </w:r>
      <w:r>
        <w:rPr>
          <w:rFonts w:hint="eastAsia" w:ascii="微软雅黑" w:hAnsi="微软雅黑" w:eastAsia="微软雅黑" w:cs="微软雅黑"/>
          <w:color w:val="333333"/>
          <w:sz w:val="21"/>
          <w:szCs w:val="21"/>
          <w:lang w:eastAsia="zh-CN"/>
        </w:rPr>
        <w:t>尚链商管</w:t>
      </w:r>
      <w:r>
        <w:rPr>
          <w:rFonts w:hint="eastAsia" w:ascii="微软雅黑" w:hAnsi="微软雅黑" w:eastAsia="微软雅黑" w:cs="微软雅黑"/>
          <w:color w:val="333333"/>
          <w:sz w:val="21"/>
          <w:szCs w:val="21"/>
        </w:rPr>
        <w:t>会采取合理途径并以足够合理的期限提前通过法定程序并以本协议约定的方式通知您，确保您有充分选择的权利。</w:t>
      </w:r>
    </w:p>
    <w:p w14:paraId="7AE23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4.5 资金结算周期</w:t>
      </w:r>
    </w:p>
    <w:p w14:paraId="5CD65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4.5.1结算定义</w:t>
      </w:r>
      <w:r>
        <w:rPr>
          <w:rFonts w:hint="eastAsia" w:ascii="微软雅黑" w:hAnsi="微软雅黑" w:eastAsia="微软雅黑" w:cs="微软雅黑"/>
          <w:color w:val="333333"/>
          <w:sz w:val="21"/>
          <w:szCs w:val="21"/>
          <w:lang w:eastAsia="zh-CN"/>
        </w:rPr>
        <w:t>：</w:t>
      </w:r>
      <w:r>
        <w:rPr>
          <w:rFonts w:hint="eastAsia" w:ascii="微软雅黑" w:hAnsi="微软雅黑" w:eastAsia="微软雅黑" w:cs="微软雅黑"/>
          <w:color w:val="333333"/>
          <w:sz w:val="21"/>
          <w:szCs w:val="21"/>
        </w:rPr>
        <w:t>本协议项下的“结算”指采购方（施工方）向您支付的交易款项，在扣除尚链商管应收费用后，剩余款项划转至您绑定的银行账户的过程。</w:t>
      </w:r>
    </w:p>
    <w:p w14:paraId="7EE67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4.5.2待结算状态</w:t>
      </w:r>
      <w:r>
        <w:rPr>
          <w:rFonts w:hint="eastAsia" w:ascii="微软雅黑" w:hAnsi="微软雅黑" w:eastAsia="微软雅黑" w:cs="微软雅黑"/>
          <w:color w:val="333333"/>
          <w:sz w:val="21"/>
          <w:szCs w:val="21"/>
          <w:lang w:eastAsia="zh-CN"/>
        </w:rPr>
        <w:t>：</w:t>
      </w:r>
      <w:r>
        <w:rPr>
          <w:rFonts w:hint="eastAsia" w:ascii="微软雅黑" w:hAnsi="微软雅黑" w:eastAsia="微软雅黑" w:cs="微软雅黑"/>
          <w:color w:val="333333"/>
          <w:sz w:val="21"/>
          <w:szCs w:val="21"/>
        </w:rPr>
        <w:t>如本协议“定义”条款所述，交易款项在尚链商管网生成订单并由采购方完成支付后，即进入“待结算资金”状态。该状态持续至尚链商管依据本协议约定通知采购方打款且款项实际到达您的账户为止。</w:t>
      </w:r>
    </w:p>
    <w:p w14:paraId="1A026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4.5.3结算周期</w:t>
      </w:r>
      <w:r>
        <w:rPr>
          <w:rFonts w:hint="eastAsia" w:ascii="微软雅黑" w:hAnsi="微软雅黑" w:eastAsia="微软雅黑" w:cs="微软雅黑"/>
          <w:color w:val="333333"/>
          <w:sz w:val="21"/>
          <w:szCs w:val="21"/>
          <w:lang w:eastAsia="zh-CN"/>
        </w:rPr>
        <w:t>：</w:t>
      </w:r>
      <w:r>
        <w:rPr>
          <w:rFonts w:hint="eastAsia" w:ascii="微软雅黑" w:hAnsi="微软雅黑" w:eastAsia="微软雅黑" w:cs="微软雅黑"/>
          <w:color w:val="333333"/>
          <w:sz w:val="21"/>
          <w:szCs w:val="21"/>
        </w:rPr>
        <w:t>尚链商管实行</w:t>
      </w:r>
      <w:r>
        <w:rPr>
          <w:rFonts w:hint="eastAsia" w:ascii="微软雅黑" w:hAnsi="微软雅黑" w:eastAsia="微软雅黑" w:cs="微软雅黑"/>
          <w:color w:val="auto"/>
          <w:sz w:val="21"/>
          <w:szCs w:val="21"/>
          <w:highlight w:val="none"/>
        </w:rPr>
        <w:t>T+[N]</w:t>
      </w:r>
      <w:r>
        <w:rPr>
          <w:rFonts w:hint="eastAsia" w:ascii="微软雅黑" w:hAnsi="微软雅黑" w:eastAsia="微软雅黑" w:cs="微软雅黑"/>
          <w:color w:val="333333"/>
          <w:sz w:val="21"/>
          <w:szCs w:val="21"/>
        </w:rPr>
        <w:t>日的结算周期制度（</w:t>
      </w:r>
      <w:r>
        <w:rPr>
          <w:rFonts w:hint="eastAsia" w:ascii="微软雅黑" w:hAnsi="微软雅黑" w:eastAsia="微软雅黑" w:cs="微软雅黑"/>
          <w:color w:val="333333"/>
          <w:sz w:val="21"/>
          <w:szCs w:val="21"/>
          <w:highlight w:val="none"/>
        </w:rPr>
        <w:t>N</w:t>
      </w:r>
      <w:r>
        <w:rPr>
          <w:rFonts w:hint="eastAsia" w:ascii="微软雅黑" w:hAnsi="微软雅黑" w:eastAsia="微软雅黑" w:cs="微软雅黑"/>
          <w:color w:val="333333"/>
          <w:sz w:val="21"/>
          <w:szCs w:val="21"/>
        </w:rPr>
        <w:t>为自然日，具体天数以平台最新规则或单项合同约定为准）。</w:t>
      </w:r>
    </w:p>
    <w:p w14:paraId="5F475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起算时间： 结算周期自您完成交易履约（包括但不限于发货、安装验收或服务完成）且采购方验收合格之日起算。</w:t>
      </w:r>
    </w:p>
    <w:p w14:paraId="21A28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支付流程： 尚链商管将在结算周期届满后，发起资金划转指令。具体到账时间可能受银行处理时效影响，以银行实际入账时间为准。</w:t>
      </w:r>
    </w:p>
    <w:p w14:paraId="60A74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4.5.4</w:t>
      </w:r>
      <w:r>
        <w:rPr>
          <w:rFonts w:hint="eastAsia" w:ascii="微软雅黑" w:hAnsi="微软雅黑" w:eastAsia="微软雅黑" w:cs="微软雅黑"/>
          <w:color w:val="333333"/>
          <w:sz w:val="21"/>
          <w:szCs w:val="21"/>
          <w:lang w:val="en-US" w:eastAsia="zh-CN"/>
        </w:rPr>
        <w:t xml:space="preserve"> </w:t>
      </w:r>
      <w:r>
        <w:rPr>
          <w:rFonts w:hint="eastAsia" w:ascii="微软雅黑" w:hAnsi="微软雅黑" w:eastAsia="微软雅黑" w:cs="微软雅黑"/>
          <w:color w:val="333333"/>
          <w:sz w:val="21"/>
          <w:szCs w:val="21"/>
        </w:rPr>
        <w:t>特殊情形</w:t>
      </w:r>
    </w:p>
    <w:p w14:paraId="6D730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质保金：若交易涉及质保金，该部分资金的结算将严格依据采购方与您签署的具体采购合同及国家相关质保规定执行，不适用上述常规结算周期。</w:t>
      </w:r>
    </w:p>
    <w:p w14:paraId="40DD7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冻结与延迟：如您的账户存在争议、违规风险或处于审计期间，尚链商管有权暂停结算，直至相关风险解除。因暂停结算导致的周期延长，不视为尚链商管违约。</w:t>
      </w:r>
    </w:p>
    <w:p w14:paraId="36B4D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4.5.5税费处理</w:t>
      </w:r>
      <w:r>
        <w:rPr>
          <w:rFonts w:hint="eastAsia" w:ascii="微软雅黑" w:hAnsi="微软雅黑" w:eastAsia="微软雅黑" w:cs="微软雅黑"/>
          <w:color w:val="333333"/>
          <w:sz w:val="21"/>
          <w:szCs w:val="21"/>
          <w:lang w:eastAsia="zh-CN"/>
        </w:rPr>
        <w:t>：</w:t>
      </w:r>
      <w:r>
        <w:rPr>
          <w:rFonts w:hint="eastAsia" w:ascii="微软雅黑" w:hAnsi="微软雅黑" w:eastAsia="微软雅黑" w:cs="微软雅黑"/>
          <w:color w:val="333333"/>
          <w:sz w:val="21"/>
          <w:szCs w:val="21"/>
        </w:rPr>
        <w:t>尚链商管在结算时，有权根据法律法规规定或政府要求，代扣代缴相关税费，或要求您提供合规发票后方可进行结算。</w:t>
      </w:r>
    </w:p>
    <w:p w14:paraId="2EFC2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五</w:t>
      </w:r>
      <w:r>
        <w:rPr>
          <w:rStyle w:val="5"/>
          <w:rFonts w:hint="eastAsia" w:ascii="微软雅黑" w:hAnsi="微软雅黑" w:eastAsia="微软雅黑" w:cs="微软雅黑"/>
          <w:color w:val="333333"/>
          <w:sz w:val="21"/>
          <w:szCs w:val="21"/>
          <w:shd w:val="clear" w:fill="FFFFFF"/>
        </w:rPr>
        <w:t xml:space="preserve"> 费用退款</w:t>
      </w:r>
    </w:p>
    <w:p w14:paraId="5219E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w:t>
      </w:r>
      <w:r>
        <w:rPr>
          <w:rStyle w:val="5"/>
          <w:rFonts w:hint="eastAsia" w:ascii="微软雅黑" w:hAnsi="微软雅黑" w:eastAsia="微软雅黑" w:cs="微软雅黑"/>
          <w:color w:val="333333"/>
          <w:sz w:val="21"/>
          <w:szCs w:val="21"/>
          <w:shd w:val="clear" w:fill="FFFFFF"/>
        </w:rPr>
        <w:t>.1退款原则</w:t>
      </w:r>
      <w:r>
        <w:rPr>
          <w:rStyle w:val="5"/>
          <w:rFonts w:hint="eastAsia" w:ascii="微软雅黑" w:hAnsi="微软雅黑" w:eastAsia="微软雅黑" w:cs="微软雅黑"/>
          <w:color w:val="333333"/>
          <w:sz w:val="21"/>
          <w:szCs w:val="21"/>
          <w:shd w:val="clear" w:fill="FFFFFF"/>
          <w:lang w:eastAsia="zh-CN"/>
        </w:rPr>
        <w:t>：</w:t>
      </w:r>
      <w:r>
        <w:rPr>
          <w:rStyle w:val="5"/>
          <w:rFonts w:hint="eastAsia" w:ascii="微软雅黑" w:hAnsi="微软雅黑" w:eastAsia="微软雅黑" w:cs="微软雅黑"/>
          <w:b w:val="0"/>
          <w:bCs/>
          <w:color w:val="333333"/>
          <w:sz w:val="21"/>
          <w:szCs w:val="21"/>
          <w:shd w:val="clear" w:fill="FFFFFF"/>
        </w:rPr>
        <w:t>除本协议另有约定或法律法规强制规定外，尚链商管提供的服务为数字化信息服务及供应链支持，具有即时性和特殊性，已缴纳的服务费用原则上不予退还。</w:t>
      </w:r>
    </w:p>
    <w:p w14:paraId="7115D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w:t>
      </w:r>
      <w:r>
        <w:rPr>
          <w:rStyle w:val="5"/>
          <w:rFonts w:hint="eastAsia" w:ascii="微软雅黑" w:hAnsi="微软雅黑" w:eastAsia="微软雅黑" w:cs="微软雅黑"/>
          <w:color w:val="333333"/>
          <w:sz w:val="21"/>
          <w:szCs w:val="21"/>
          <w:shd w:val="clear" w:fill="FFFFFF"/>
        </w:rPr>
        <w:t>.2可退费情形</w:t>
      </w:r>
    </w:p>
    <w:p w14:paraId="4AF3D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5.2.1</w:t>
      </w:r>
      <w:r>
        <w:rPr>
          <w:rStyle w:val="5"/>
          <w:rFonts w:hint="eastAsia" w:ascii="微软雅黑" w:hAnsi="微软雅黑" w:eastAsia="微软雅黑" w:cs="微软雅黑"/>
          <w:color w:val="333333"/>
          <w:sz w:val="21"/>
          <w:szCs w:val="21"/>
          <w:shd w:val="clear" w:fill="FFFFFF"/>
        </w:rPr>
        <w:t>重复扣款：</w:t>
      </w:r>
      <w:r>
        <w:rPr>
          <w:rStyle w:val="5"/>
          <w:rFonts w:hint="eastAsia" w:ascii="微软雅黑" w:hAnsi="微软雅黑" w:eastAsia="微软雅黑" w:cs="微软雅黑"/>
          <w:b w:val="0"/>
          <w:bCs/>
          <w:color w:val="333333"/>
          <w:sz w:val="21"/>
          <w:szCs w:val="21"/>
          <w:shd w:val="clear" w:fill="FFFFFF"/>
        </w:rPr>
        <w:t xml:space="preserve"> 如因系统故障或技术原因导致您被重复扣取入库费、推广费或投标费，经尚链商管核实后，多收款项将全额退还至您的原支付账户或抵扣后续应缴费用。</w:t>
      </w:r>
    </w:p>
    <w:p w14:paraId="2C477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5.2.2</w:t>
      </w:r>
      <w:r>
        <w:rPr>
          <w:rStyle w:val="5"/>
          <w:rFonts w:hint="eastAsia" w:ascii="微软雅黑" w:hAnsi="微软雅黑" w:eastAsia="微软雅黑" w:cs="微软雅黑"/>
          <w:color w:val="333333"/>
          <w:sz w:val="21"/>
          <w:szCs w:val="21"/>
          <w:shd w:val="clear" w:fill="FFFFFF"/>
        </w:rPr>
        <w:t>政策变更：</w:t>
      </w:r>
      <w:r>
        <w:rPr>
          <w:rStyle w:val="5"/>
          <w:rFonts w:hint="eastAsia" w:ascii="微软雅黑" w:hAnsi="微软雅黑" w:eastAsia="微软雅黑" w:cs="微软雅黑"/>
          <w:b w:val="0"/>
          <w:bCs/>
          <w:color w:val="333333"/>
          <w:sz w:val="21"/>
          <w:szCs w:val="21"/>
          <w:shd w:val="clear" w:fill="FFFFFF"/>
        </w:rPr>
        <w:t xml:space="preserve"> 若尚链商管调整收费政策，取消某项收费服务，对于您已预缴但尚未发生的服务周期费用，将按比例退还。</w:t>
      </w:r>
    </w:p>
    <w:p w14:paraId="64B6D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w:t>
      </w:r>
      <w:r>
        <w:rPr>
          <w:rStyle w:val="5"/>
          <w:rFonts w:hint="eastAsia" w:ascii="微软雅黑" w:hAnsi="微软雅黑" w:eastAsia="微软雅黑" w:cs="微软雅黑"/>
          <w:color w:val="333333"/>
          <w:sz w:val="21"/>
          <w:szCs w:val="21"/>
          <w:shd w:val="clear" w:fill="FFFFFF"/>
        </w:rPr>
        <w:t>.3不可退费情形</w:t>
      </w:r>
    </w:p>
    <w:p w14:paraId="6CE77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5.3.1</w:t>
      </w:r>
      <w:r>
        <w:rPr>
          <w:rStyle w:val="5"/>
          <w:rFonts w:hint="eastAsia" w:ascii="微软雅黑" w:hAnsi="微软雅黑" w:eastAsia="微软雅黑" w:cs="微软雅黑"/>
          <w:color w:val="333333"/>
          <w:sz w:val="21"/>
          <w:szCs w:val="21"/>
          <w:shd w:val="clear" w:fill="FFFFFF"/>
        </w:rPr>
        <w:t xml:space="preserve">主动终止： </w:t>
      </w:r>
      <w:r>
        <w:rPr>
          <w:rStyle w:val="5"/>
          <w:rFonts w:hint="eastAsia" w:ascii="微软雅黑" w:hAnsi="微软雅黑" w:eastAsia="微软雅黑" w:cs="微软雅黑"/>
          <w:b w:val="0"/>
          <w:bCs/>
          <w:color w:val="333333"/>
          <w:sz w:val="21"/>
          <w:szCs w:val="21"/>
          <w:shd w:val="clear" w:fill="FFFFFF"/>
        </w:rPr>
        <w:t>如您依据</w:t>
      </w:r>
      <w:r>
        <w:rPr>
          <w:rStyle w:val="5"/>
          <w:rFonts w:hint="eastAsia" w:ascii="微软雅黑" w:hAnsi="微软雅黑" w:eastAsia="微软雅黑" w:cs="微软雅黑"/>
          <w:b w:val="0"/>
          <w:bCs/>
          <w:color w:val="333333"/>
          <w:sz w:val="21"/>
          <w:szCs w:val="21"/>
          <w:shd w:val="clear" w:fill="FFFFFF"/>
          <w:lang w:val="en-US" w:eastAsia="zh-CN"/>
        </w:rPr>
        <w:t>10</w:t>
      </w:r>
      <w:r>
        <w:rPr>
          <w:rStyle w:val="5"/>
          <w:rFonts w:hint="eastAsia" w:ascii="微软雅黑" w:hAnsi="微软雅黑" w:eastAsia="微软雅黑" w:cs="微软雅黑"/>
          <w:b w:val="0"/>
          <w:bCs/>
          <w:color w:val="333333"/>
          <w:sz w:val="21"/>
          <w:szCs w:val="21"/>
          <w:shd w:val="clear" w:fill="FFFFFF"/>
        </w:rPr>
        <w:t>.1.1条款主动注销账户或终止服务，对于已缴纳的年度入库费、已发生的投标费及推广费，不予退还。</w:t>
      </w:r>
    </w:p>
    <w:p w14:paraId="004FA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5.3.2</w:t>
      </w:r>
      <w:r>
        <w:rPr>
          <w:rStyle w:val="5"/>
          <w:rFonts w:hint="eastAsia" w:ascii="微软雅黑" w:hAnsi="微软雅黑" w:eastAsia="微软雅黑" w:cs="微软雅黑"/>
          <w:color w:val="333333"/>
          <w:sz w:val="21"/>
          <w:szCs w:val="21"/>
          <w:shd w:val="clear" w:fill="FFFFFF"/>
        </w:rPr>
        <w:t>违约终止：</w:t>
      </w:r>
      <w:r>
        <w:rPr>
          <w:rStyle w:val="5"/>
          <w:rFonts w:hint="eastAsia" w:ascii="微软雅黑" w:hAnsi="微软雅黑" w:eastAsia="微软雅黑" w:cs="微软雅黑"/>
          <w:b w:val="0"/>
          <w:bCs/>
          <w:color w:val="333333"/>
          <w:sz w:val="21"/>
          <w:szCs w:val="21"/>
          <w:shd w:val="clear" w:fill="FFFFFF"/>
        </w:rPr>
        <w:t xml:space="preserve"> 如因您违约（包括但不限于</w:t>
      </w:r>
      <w:r>
        <w:rPr>
          <w:rStyle w:val="5"/>
          <w:rFonts w:hint="eastAsia" w:ascii="微软雅黑" w:hAnsi="微软雅黑" w:eastAsia="微软雅黑" w:cs="微软雅黑"/>
          <w:b w:val="0"/>
          <w:bCs/>
          <w:color w:val="333333"/>
          <w:sz w:val="21"/>
          <w:szCs w:val="21"/>
          <w:shd w:val="clear" w:fill="FFFFFF"/>
          <w:lang w:val="en-US" w:eastAsia="zh-CN"/>
        </w:rPr>
        <w:t>7</w:t>
      </w:r>
      <w:r>
        <w:rPr>
          <w:rStyle w:val="5"/>
          <w:rFonts w:hint="eastAsia" w:ascii="微软雅黑" w:hAnsi="微软雅黑" w:eastAsia="微软雅黑" w:cs="微软雅黑"/>
          <w:b w:val="0"/>
          <w:bCs/>
          <w:color w:val="333333"/>
          <w:sz w:val="21"/>
          <w:szCs w:val="21"/>
          <w:shd w:val="clear" w:fill="FFFFFF"/>
        </w:rPr>
        <w:t>.1条所述情形）导致尚链商管依据</w:t>
      </w:r>
      <w:r>
        <w:rPr>
          <w:rStyle w:val="5"/>
          <w:rFonts w:hint="eastAsia" w:ascii="微软雅黑" w:hAnsi="微软雅黑" w:eastAsia="微软雅黑" w:cs="微软雅黑"/>
          <w:b w:val="0"/>
          <w:bCs/>
          <w:color w:val="333333"/>
          <w:sz w:val="21"/>
          <w:szCs w:val="21"/>
          <w:shd w:val="clear" w:fill="FFFFFF"/>
          <w:lang w:val="en-US" w:eastAsia="zh-CN"/>
        </w:rPr>
        <w:t>10</w:t>
      </w:r>
      <w:r>
        <w:rPr>
          <w:rStyle w:val="5"/>
          <w:rFonts w:hint="eastAsia" w:ascii="微软雅黑" w:hAnsi="微软雅黑" w:eastAsia="微软雅黑" w:cs="微软雅黑"/>
          <w:b w:val="0"/>
          <w:bCs/>
          <w:color w:val="333333"/>
          <w:sz w:val="21"/>
          <w:szCs w:val="21"/>
          <w:shd w:val="clear" w:fill="FFFFFF"/>
        </w:rPr>
        <w:t>.1.2条款终止协议，您已</w:t>
      </w:r>
      <w:bookmarkStart w:id="0" w:name="_GoBack"/>
      <w:bookmarkEnd w:id="0"/>
      <w:r>
        <w:rPr>
          <w:rStyle w:val="5"/>
          <w:rFonts w:hint="eastAsia" w:ascii="微软雅黑" w:hAnsi="微软雅黑" w:eastAsia="微软雅黑" w:cs="微软雅黑"/>
          <w:b w:val="0"/>
          <w:bCs/>
          <w:color w:val="333333"/>
          <w:sz w:val="21"/>
          <w:szCs w:val="21"/>
          <w:shd w:val="clear" w:fill="FFFFFF"/>
        </w:rPr>
        <w:t>缴纳的所有费用（包括保证金）均不予退还，尚链商管并有权依据</w:t>
      </w:r>
      <w:r>
        <w:rPr>
          <w:rStyle w:val="5"/>
          <w:rFonts w:hint="eastAsia" w:ascii="微软雅黑" w:hAnsi="微软雅黑" w:eastAsia="微软雅黑" w:cs="微软雅黑"/>
          <w:b w:val="0"/>
          <w:bCs/>
          <w:color w:val="333333"/>
          <w:sz w:val="21"/>
          <w:szCs w:val="21"/>
          <w:shd w:val="clear" w:fill="FFFFFF"/>
          <w:lang w:val="en-US" w:eastAsia="zh-CN"/>
        </w:rPr>
        <w:t>7</w:t>
      </w:r>
      <w:r>
        <w:rPr>
          <w:rStyle w:val="5"/>
          <w:rFonts w:hint="eastAsia" w:ascii="微软雅黑" w:hAnsi="微软雅黑" w:eastAsia="微软雅黑" w:cs="微软雅黑"/>
          <w:b w:val="0"/>
          <w:bCs/>
          <w:color w:val="333333"/>
          <w:sz w:val="21"/>
          <w:szCs w:val="21"/>
          <w:shd w:val="clear" w:fill="FFFFFF"/>
        </w:rPr>
        <w:t>.3条追究赔偿责任。</w:t>
      </w:r>
    </w:p>
    <w:p w14:paraId="14504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5.3.3</w:t>
      </w:r>
      <w:r>
        <w:rPr>
          <w:rStyle w:val="5"/>
          <w:rFonts w:hint="eastAsia" w:ascii="微软雅黑" w:hAnsi="微软雅黑" w:eastAsia="微软雅黑" w:cs="微软雅黑"/>
          <w:color w:val="333333"/>
          <w:sz w:val="21"/>
          <w:szCs w:val="21"/>
          <w:shd w:val="clear" w:fill="FFFFFF"/>
        </w:rPr>
        <w:t xml:space="preserve">服务已消耗： </w:t>
      </w:r>
      <w:r>
        <w:rPr>
          <w:rStyle w:val="5"/>
          <w:rFonts w:hint="eastAsia" w:ascii="微软雅黑" w:hAnsi="微软雅黑" w:eastAsia="微软雅黑" w:cs="微软雅黑"/>
          <w:b w:val="0"/>
          <w:bCs/>
          <w:color w:val="333333"/>
          <w:sz w:val="21"/>
          <w:szCs w:val="21"/>
          <w:shd w:val="clear" w:fill="FFFFFF"/>
        </w:rPr>
        <w:t>鉴于平台服务的持续性，费用通常按周期（如年费）或按次收取，一旦服务周期开始或服务动作完成（如信息发布、招标参与），相关费用即视为已消耗，不予退还。</w:t>
      </w:r>
    </w:p>
    <w:p w14:paraId="18FBF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w:t>
      </w:r>
      <w:r>
        <w:rPr>
          <w:rStyle w:val="5"/>
          <w:rFonts w:hint="eastAsia" w:ascii="微软雅黑" w:hAnsi="微软雅黑" w:eastAsia="微软雅黑" w:cs="微软雅黑"/>
          <w:color w:val="333333"/>
          <w:sz w:val="21"/>
          <w:szCs w:val="21"/>
          <w:shd w:val="clear" w:fill="FFFFFF"/>
        </w:rPr>
        <w:t>.4退款流程</w:t>
      </w:r>
    </w:p>
    <w:p w14:paraId="73D30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b w:val="0"/>
          <w:bCs/>
          <w:color w:val="333333"/>
          <w:sz w:val="21"/>
          <w:szCs w:val="21"/>
          <w:shd w:val="clear" w:fill="FFFFFF"/>
        </w:rPr>
        <w:t>申请</w:t>
      </w:r>
      <w:r>
        <w:rPr>
          <w:rStyle w:val="5"/>
          <w:rFonts w:hint="eastAsia" w:ascii="微软雅黑" w:hAnsi="微软雅黑" w:eastAsia="微软雅黑" w:cs="微软雅黑"/>
          <w:b w:val="0"/>
          <w:bCs/>
          <w:color w:val="333333"/>
          <w:sz w:val="21"/>
          <w:szCs w:val="21"/>
          <w:shd w:val="clear" w:fill="FFFFFF"/>
          <w:lang w:eastAsia="zh-CN"/>
        </w:rPr>
        <w:t>：</w:t>
      </w:r>
      <w:r>
        <w:rPr>
          <w:rStyle w:val="5"/>
          <w:rFonts w:hint="eastAsia" w:ascii="微软雅黑" w:hAnsi="微软雅黑" w:eastAsia="微软雅黑" w:cs="微软雅黑"/>
          <w:b w:val="0"/>
          <w:bCs/>
          <w:color w:val="333333"/>
          <w:sz w:val="21"/>
          <w:szCs w:val="21"/>
          <w:shd w:val="clear" w:fill="FFFFFF"/>
        </w:rPr>
        <w:t>符合退款条件的用户需通过尚链商管网客服系统或书面形式提交退款申请，并提供相关证明材料。</w:t>
      </w:r>
    </w:p>
    <w:p w14:paraId="74B95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b w:val="0"/>
          <w:bCs/>
          <w:color w:val="333333"/>
          <w:sz w:val="21"/>
          <w:szCs w:val="21"/>
          <w:shd w:val="clear" w:fill="FFFFFF"/>
        </w:rPr>
        <w:t>审核： 尚链商管将在收到申请后</w:t>
      </w:r>
      <w:r>
        <w:rPr>
          <w:rStyle w:val="5"/>
          <w:rFonts w:hint="eastAsia" w:ascii="微软雅黑" w:hAnsi="微软雅黑" w:eastAsia="微软雅黑" w:cs="微软雅黑"/>
          <w:b w:val="0"/>
          <w:bCs/>
          <w:color w:val="auto"/>
          <w:sz w:val="21"/>
          <w:szCs w:val="21"/>
          <w:highlight w:val="none"/>
          <w:shd w:val="clear" w:fill="FFFFFF"/>
          <w:lang w:eastAsia="zh-CN"/>
        </w:rPr>
        <w:t>（</w:t>
      </w:r>
      <w:r>
        <w:rPr>
          <w:rStyle w:val="5"/>
          <w:rFonts w:hint="eastAsia" w:ascii="微软雅黑" w:hAnsi="微软雅黑" w:eastAsia="微软雅黑" w:cs="微软雅黑"/>
          <w:b w:val="0"/>
          <w:bCs/>
          <w:color w:val="auto"/>
          <w:sz w:val="21"/>
          <w:szCs w:val="21"/>
          <w:highlight w:val="none"/>
          <w:shd w:val="clear" w:fill="FFFFFF"/>
          <w:lang w:val="en-US" w:eastAsia="zh-CN"/>
        </w:rPr>
        <w:t xml:space="preserve">  </w:t>
      </w:r>
      <w:r>
        <w:rPr>
          <w:rStyle w:val="5"/>
          <w:rFonts w:hint="eastAsia" w:ascii="微软雅黑" w:hAnsi="微软雅黑" w:eastAsia="微软雅黑" w:cs="微软雅黑"/>
          <w:b w:val="0"/>
          <w:bCs/>
          <w:color w:val="auto"/>
          <w:sz w:val="21"/>
          <w:szCs w:val="21"/>
          <w:highlight w:val="none"/>
          <w:shd w:val="clear" w:fill="FFFFFF"/>
          <w:lang w:eastAsia="zh-CN"/>
        </w:rPr>
        <w:t>）</w:t>
      </w:r>
      <w:r>
        <w:rPr>
          <w:rStyle w:val="5"/>
          <w:rFonts w:hint="eastAsia" w:ascii="微软雅黑" w:hAnsi="微软雅黑" w:eastAsia="微软雅黑" w:cs="微软雅黑"/>
          <w:b w:val="0"/>
          <w:bCs/>
          <w:color w:val="333333"/>
          <w:sz w:val="21"/>
          <w:szCs w:val="21"/>
          <w:shd w:val="clear" w:fill="FFFFFF"/>
        </w:rPr>
        <w:t>个工作日内完成审核。</w:t>
      </w:r>
    </w:p>
    <w:p w14:paraId="5AEF5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lang w:eastAsia="zh-CN"/>
        </w:rPr>
      </w:pPr>
      <w:r>
        <w:rPr>
          <w:rStyle w:val="5"/>
          <w:rFonts w:hint="eastAsia" w:ascii="微软雅黑" w:hAnsi="微软雅黑" w:eastAsia="微软雅黑" w:cs="微软雅黑"/>
          <w:b w:val="0"/>
          <w:bCs/>
          <w:color w:val="333333"/>
          <w:sz w:val="21"/>
          <w:szCs w:val="21"/>
          <w:shd w:val="clear" w:fill="FFFFFF"/>
        </w:rPr>
        <w:t>执行： 审核通过后，尚链商管将在</w:t>
      </w:r>
      <w:r>
        <w:rPr>
          <w:rStyle w:val="5"/>
          <w:rFonts w:hint="eastAsia" w:ascii="微软雅黑" w:hAnsi="微软雅黑" w:eastAsia="微软雅黑" w:cs="微软雅黑"/>
          <w:b w:val="0"/>
          <w:bCs/>
          <w:color w:val="auto"/>
          <w:sz w:val="21"/>
          <w:szCs w:val="21"/>
          <w:highlight w:val="none"/>
          <w:shd w:val="clear" w:fill="FFFFFF"/>
          <w:lang w:eastAsia="zh-CN"/>
        </w:rPr>
        <w:t>（</w:t>
      </w:r>
      <w:r>
        <w:rPr>
          <w:rStyle w:val="5"/>
          <w:rFonts w:hint="eastAsia" w:ascii="微软雅黑" w:hAnsi="微软雅黑" w:eastAsia="微软雅黑" w:cs="微软雅黑"/>
          <w:b w:val="0"/>
          <w:bCs/>
          <w:color w:val="auto"/>
          <w:sz w:val="21"/>
          <w:szCs w:val="21"/>
          <w:highlight w:val="none"/>
          <w:shd w:val="clear" w:fill="FFFFFF"/>
          <w:lang w:val="en-US" w:eastAsia="zh-CN"/>
        </w:rPr>
        <w:t xml:space="preserve">  </w:t>
      </w:r>
      <w:r>
        <w:rPr>
          <w:rStyle w:val="5"/>
          <w:rFonts w:hint="eastAsia" w:ascii="微软雅黑" w:hAnsi="微软雅黑" w:eastAsia="微软雅黑" w:cs="微软雅黑"/>
          <w:b w:val="0"/>
          <w:bCs/>
          <w:color w:val="auto"/>
          <w:sz w:val="21"/>
          <w:szCs w:val="21"/>
          <w:highlight w:val="none"/>
          <w:shd w:val="clear" w:fill="FFFFFF"/>
          <w:lang w:eastAsia="zh-CN"/>
        </w:rPr>
        <w:t>）</w:t>
      </w:r>
      <w:r>
        <w:rPr>
          <w:rStyle w:val="5"/>
          <w:rFonts w:hint="eastAsia" w:ascii="微软雅黑" w:hAnsi="微软雅黑" w:eastAsia="微软雅黑" w:cs="微软雅黑"/>
          <w:b w:val="0"/>
          <w:bCs/>
          <w:color w:val="333333"/>
          <w:sz w:val="21"/>
          <w:szCs w:val="21"/>
          <w:shd w:val="clear" w:fill="FFFFFF"/>
        </w:rPr>
        <w:t>个工作日内将款项原路退回或按双方约定方式处理</w:t>
      </w:r>
      <w:r>
        <w:rPr>
          <w:rStyle w:val="5"/>
          <w:rFonts w:hint="eastAsia" w:ascii="微软雅黑" w:hAnsi="微软雅黑" w:eastAsia="微软雅黑" w:cs="微软雅黑"/>
          <w:b w:val="0"/>
          <w:bCs/>
          <w:color w:val="333333"/>
          <w:sz w:val="21"/>
          <w:szCs w:val="21"/>
          <w:shd w:val="clear" w:fill="FFFFFF"/>
          <w:lang w:eastAsia="zh-CN"/>
        </w:rPr>
        <w:t>。</w:t>
      </w:r>
    </w:p>
    <w:p w14:paraId="3C6DB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shd w:val="clear" w:fill="FFFFFF"/>
        </w:rPr>
      </w:pPr>
      <w:r>
        <w:rPr>
          <w:rStyle w:val="5"/>
          <w:rFonts w:hint="eastAsia" w:ascii="微软雅黑" w:hAnsi="微软雅黑" w:eastAsia="微软雅黑" w:cs="微软雅黑"/>
          <w:color w:val="333333"/>
          <w:sz w:val="21"/>
          <w:szCs w:val="21"/>
          <w:shd w:val="clear" w:fill="FFFFFF"/>
          <w:lang w:val="en-US" w:eastAsia="zh-CN"/>
        </w:rPr>
        <w:t>5</w:t>
      </w:r>
      <w:r>
        <w:rPr>
          <w:rStyle w:val="5"/>
          <w:rFonts w:hint="eastAsia" w:ascii="微软雅黑" w:hAnsi="微软雅黑" w:eastAsia="微软雅黑" w:cs="微软雅黑"/>
          <w:color w:val="333333"/>
          <w:sz w:val="21"/>
          <w:szCs w:val="21"/>
          <w:shd w:val="clear" w:fill="FFFFFF"/>
        </w:rPr>
        <w:t>.5待结算资金的特殊处理</w:t>
      </w:r>
    </w:p>
    <w:p w14:paraId="4AA975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b w:val="0"/>
          <w:bCs/>
          <w:color w:val="333333"/>
          <w:sz w:val="21"/>
          <w:szCs w:val="21"/>
          <w:shd w:val="clear" w:fill="FFFFFF"/>
        </w:rPr>
        <w:t>如本协议终止（无论何种原因），对于您账户中处于“待结算状态”的资金：若对应交易已完成且无争议，尚链商管将在扣除应收费用及预留质保金（如有）后，将剩余款项结算给您。</w:t>
      </w:r>
    </w:p>
    <w:p w14:paraId="7FF7E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shd w:val="clear" w:fill="FFFFFF"/>
        </w:rPr>
      </w:pPr>
      <w:r>
        <w:rPr>
          <w:rStyle w:val="5"/>
          <w:rFonts w:hint="eastAsia" w:ascii="微软雅黑" w:hAnsi="微软雅黑" w:eastAsia="微软雅黑" w:cs="微软雅黑"/>
          <w:b w:val="0"/>
          <w:bCs/>
          <w:color w:val="333333"/>
          <w:sz w:val="21"/>
          <w:szCs w:val="21"/>
          <w:shd w:val="clear" w:fill="FFFFFF"/>
        </w:rPr>
        <w:t>若对应交易存在争议、退款或售后纠纷，尚链商管有权暂时冻结该部分待结算资金，直至纠纷解决。纠纷解决后，依据最终结果进行结算。</w:t>
      </w:r>
    </w:p>
    <w:p w14:paraId="390F0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六</w:t>
      </w:r>
      <w:r>
        <w:rPr>
          <w:rStyle w:val="5"/>
          <w:rFonts w:hint="eastAsia" w:ascii="微软雅黑" w:hAnsi="微软雅黑" w:eastAsia="微软雅黑" w:cs="微软雅黑"/>
          <w:color w:val="333333"/>
          <w:sz w:val="21"/>
          <w:szCs w:val="21"/>
          <w:shd w:val="clear" w:fill="FFFFFF"/>
        </w:rPr>
        <w:t>、责任限制</w:t>
      </w:r>
      <w:r>
        <w:rPr>
          <w:rFonts w:hint="eastAsia" w:ascii="微软雅黑" w:hAnsi="微软雅黑" w:eastAsia="微软雅黑" w:cs="微软雅黑"/>
          <w:sz w:val="21"/>
          <w:szCs w:val="21"/>
          <w:shd w:val="clear" w:fill="FFFFFF"/>
        </w:rPr>
        <w:t> </w:t>
      </w:r>
    </w:p>
    <w:p w14:paraId="4FAF8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b w:val="0"/>
          <w:bCs/>
          <w:sz w:val="21"/>
          <w:szCs w:val="21"/>
        </w:rPr>
      </w:pPr>
      <w:r>
        <w:rPr>
          <w:rStyle w:val="5"/>
          <w:rFonts w:hint="eastAsia" w:ascii="微软雅黑" w:hAnsi="微软雅黑" w:eastAsia="微软雅黑" w:cs="微软雅黑"/>
          <w:color w:val="333333"/>
          <w:sz w:val="21"/>
          <w:szCs w:val="21"/>
          <w:shd w:val="clear" w:fill="FFFFFF"/>
          <w:lang w:val="en-US" w:eastAsia="zh-CN"/>
        </w:rPr>
        <w:t>6</w:t>
      </w:r>
      <w:r>
        <w:rPr>
          <w:rStyle w:val="5"/>
          <w:rFonts w:hint="eastAsia" w:ascii="微软雅黑" w:hAnsi="微软雅黑" w:eastAsia="微软雅黑" w:cs="微软雅黑"/>
          <w:color w:val="333333"/>
          <w:sz w:val="21"/>
          <w:szCs w:val="21"/>
          <w:shd w:val="clear" w:fill="FFFFFF"/>
        </w:rPr>
        <w:t>.1</w:t>
      </w:r>
      <w:r>
        <w:rPr>
          <w:rStyle w:val="5"/>
          <w:rFonts w:hint="eastAsia" w:ascii="微软雅黑" w:hAnsi="微软雅黑" w:eastAsia="微软雅黑" w:cs="微软雅黑"/>
          <w:b w:val="0"/>
          <w:bCs/>
          <w:color w:val="333333"/>
          <w:sz w:val="21"/>
          <w:szCs w:val="21"/>
          <w:shd w:val="clear" w:fill="FFFFFF"/>
        </w:rPr>
        <w:t>【不可抗力及第三方原因】</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依照法律规定履行基础保障义务，但对于下述原因导致的合同履行障碍、履行瑕疵、履行延后或履行内容变更等情形，</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并不承担相应的违约责任：</w:t>
      </w:r>
    </w:p>
    <w:p w14:paraId="408E8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b w:val="0"/>
          <w:bCs/>
          <w:sz w:val="21"/>
          <w:szCs w:val="21"/>
        </w:rPr>
      </w:pPr>
      <w:r>
        <w:rPr>
          <w:rStyle w:val="5"/>
          <w:rFonts w:hint="eastAsia" w:ascii="微软雅黑" w:hAnsi="微软雅黑" w:eastAsia="微软雅黑" w:cs="微软雅黑"/>
          <w:b w:val="0"/>
          <w:bCs/>
          <w:color w:val="333333"/>
          <w:sz w:val="21"/>
          <w:szCs w:val="21"/>
          <w:u w:val="single"/>
          <w:shd w:val="clear" w:fill="FFFFFF"/>
        </w:rPr>
        <w:t>（一）因自然灾害、罢工、暴乱、战争、政府行为、司法行政命令等不可抗力因素；</w:t>
      </w:r>
    </w:p>
    <w:p w14:paraId="089AA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b w:val="0"/>
          <w:bCs/>
          <w:sz w:val="21"/>
          <w:szCs w:val="21"/>
        </w:rPr>
      </w:pPr>
      <w:r>
        <w:rPr>
          <w:rStyle w:val="5"/>
          <w:rFonts w:hint="eastAsia" w:ascii="微软雅黑" w:hAnsi="微软雅黑" w:eastAsia="微软雅黑" w:cs="微软雅黑"/>
          <w:b w:val="0"/>
          <w:bCs/>
          <w:color w:val="333333"/>
          <w:sz w:val="21"/>
          <w:szCs w:val="21"/>
          <w:u w:val="single"/>
          <w:shd w:val="clear" w:fill="FFFFFF"/>
        </w:rPr>
        <w:t>（二）因电力供应故障、通讯网络故障、恶意程序攻击、银行原因等公共服务因素或第三人因素；</w:t>
      </w:r>
    </w:p>
    <w:p w14:paraId="7D678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b w:val="0"/>
          <w:bCs/>
          <w:color w:val="333333"/>
          <w:sz w:val="21"/>
          <w:szCs w:val="21"/>
          <w:u w:val="single"/>
          <w:shd w:val="clear" w:fill="FFFFFF"/>
        </w:rPr>
      </w:pPr>
      <w:r>
        <w:rPr>
          <w:rStyle w:val="5"/>
          <w:rFonts w:hint="eastAsia" w:ascii="微软雅黑" w:hAnsi="微软雅黑" w:eastAsia="微软雅黑" w:cs="微软雅黑"/>
          <w:b w:val="0"/>
          <w:bCs/>
          <w:color w:val="333333"/>
          <w:sz w:val="21"/>
          <w:szCs w:val="21"/>
          <w:u w:val="single"/>
          <w:shd w:val="clear" w:fill="FFFFFF"/>
        </w:rPr>
        <w:t>（三）在</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已尽善意管理的情况下，因常规或紧急的设备与系统维护、设备与系统故障、网络信息与数据安全、算法模型与数据准确性等因素。</w:t>
      </w:r>
    </w:p>
    <w:p w14:paraId="61ABB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b w:val="0"/>
          <w:bCs/>
          <w:sz w:val="21"/>
          <w:szCs w:val="21"/>
        </w:rPr>
      </w:pPr>
      <w:r>
        <w:rPr>
          <w:rStyle w:val="5"/>
          <w:rFonts w:hint="eastAsia" w:ascii="微软雅黑" w:hAnsi="微软雅黑" w:eastAsia="微软雅黑" w:cs="微软雅黑"/>
          <w:color w:val="333333"/>
          <w:sz w:val="21"/>
          <w:szCs w:val="21"/>
          <w:shd w:val="clear" w:fill="FFFFFF"/>
          <w:lang w:val="en-US" w:eastAsia="zh-CN"/>
        </w:rPr>
        <w:t>6</w:t>
      </w:r>
      <w:r>
        <w:rPr>
          <w:rStyle w:val="5"/>
          <w:rFonts w:hint="eastAsia" w:ascii="微软雅黑" w:hAnsi="微软雅黑" w:eastAsia="微软雅黑" w:cs="微软雅黑"/>
          <w:color w:val="333333"/>
          <w:sz w:val="21"/>
          <w:szCs w:val="21"/>
          <w:shd w:val="clear" w:fill="FFFFFF"/>
        </w:rPr>
        <w:t>.2【</w:t>
      </w:r>
      <w:r>
        <w:rPr>
          <w:rStyle w:val="5"/>
          <w:rFonts w:hint="eastAsia" w:ascii="微软雅黑" w:hAnsi="微软雅黑" w:eastAsia="微软雅黑" w:cs="微软雅黑"/>
          <w:b w:val="0"/>
          <w:bCs/>
          <w:color w:val="333333"/>
          <w:sz w:val="21"/>
          <w:szCs w:val="21"/>
          <w:shd w:val="clear" w:fill="FFFFFF"/>
        </w:rPr>
        <w:t>海量信息】</w:t>
      </w:r>
      <w:r>
        <w:rPr>
          <w:rStyle w:val="5"/>
          <w:rFonts w:hint="eastAsia" w:ascii="微软雅黑" w:hAnsi="微软雅黑" w:eastAsia="微软雅黑" w:cs="微软雅黑"/>
          <w:b w:val="0"/>
          <w:bCs/>
          <w:color w:val="333333"/>
          <w:sz w:val="21"/>
          <w:szCs w:val="21"/>
          <w:u w:val="single"/>
          <w:shd w:val="clear" w:fill="FFFFFF"/>
        </w:rPr>
        <w:t>鉴于</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网具备存在海量信息及信息网络环境下信息与实物相分离的特点，除法律有明确规定外，</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无需对所有</w:t>
      </w:r>
      <w:r>
        <w:rPr>
          <w:rStyle w:val="5"/>
          <w:rFonts w:hint="eastAsia" w:ascii="微软雅黑" w:hAnsi="微软雅黑" w:eastAsia="微软雅黑" w:cs="微软雅黑"/>
          <w:b w:val="0"/>
          <w:bCs/>
          <w:color w:val="333333"/>
          <w:sz w:val="21"/>
          <w:szCs w:val="21"/>
          <w:u w:val="single"/>
          <w:shd w:val="clear" w:fill="FFFFFF"/>
          <w:lang w:val="en-US" w:eastAsia="zh-CN"/>
        </w:rPr>
        <w:t>甲方</w:t>
      </w:r>
      <w:r>
        <w:rPr>
          <w:rStyle w:val="5"/>
          <w:rFonts w:hint="eastAsia" w:ascii="微软雅黑" w:hAnsi="微软雅黑" w:eastAsia="微软雅黑" w:cs="微软雅黑"/>
          <w:b w:val="0"/>
          <w:bCs/>
          <w:color w:val="333333"/>
          <w:sz w:val="21"/>
          <w:szCs w:val="21"/>
          <w:u w:val="single"/>
          <w:shd w:val="clear" w:fill="FFFFFF"/>
        </w:rPr>
        <w:t>及</w:t>
      </w:r>
      <w:r>
        <w:rPr>
          <w:rStyle w:val="5"/>
          <w:rFonts w:hint="eastAsia" w:ascii="微软雅黑" w:hAnsi="微软雅黑" w:eastAsia="微软雅黑" w:cs="微软雅黑"/>
          <w:b w:val="0"/>
          <w:bCs/>
          <w:color w:val="333333"/>
          <w:sz w:val="21"/>
          <w:szCs w:val="21"/>
          <w:u w:val="single"/>
          <w:shd w:val="clear" w:fill="FFFFFF"/>
          <w:lang w:val="en-US" w:eastAsia="zh-CN"/>
        </w:rPr>
        <w:t>施工方</w:t>
      </w:r>
      <w:r>
        <w:rPr>
          <w:rStyle w:val="5"/>
          <w:rFonts w:hint="eastAsia" w:ascii="微软雅黑" w:hAnsi="微软雅黑" w:eastAsia="微软雅黑" w:cs="微软雅黑"/>
          <w:b w:val="0"/>
          <w:bCs/>
          <w:color w:val="333333"/>
          <w:sz w:val="21"/>
          <w:szCs w:val="21"/>
          <w:u w:val="single"/>
          <w:shd w:val="clear" w:fill="FFFFFF"/>
        </w:rPr>
        <w:t>的交易行为以及与交易有关的其它事项进行事先审查，但若经监管部门、权利人等第三方通知</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或</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基于对商品、交易或店铺等多维度综合分析发现某个</w:t>
      </w:r>
      <w:r>
        <w:rPr>
          <w:rStyle w:val="5"/>
          <w:rFonts w:hint="eastAsia" w:ascii="微软雅黑" w:hAnsi="微软雅黑" w:eastAsia="微软雅黑" w:cs="微软雅黑"/>
          <w:b w:val="0"/>
          <w:bCs/>
          <w:color w:val="333333"/>
          <w:sz w:val="21"/>
          <w:szCs w:val="21"/>
          <w:u w:val="single"/>
          <w:shd w:val="clear" w:fill="FFFFFF"/>
          <w:lang w:val="en-US" w:eastAsia="zh-CN"/>
        </w:rPr>
        <w:t>甲方</w:t>
      </w:r>
      <w:r>
        <w:rPr>
          <w:rStyle w:val="5"/>
          <w:rFonts w:hint="eastAsia" w:ascii="微软雅黑" w:hAnsi="微软雅黑" w:eastAsia="微软雅黑" w:cs="微软雅黑"/>
          <w:b w:val="0"/>
          <w:bCs/>
          <w:color w:val="333333"/>
          <w:sz w:val="21"/>
          <w:szCs w:val="21"/>
          <w:u w:val="single"/>
          <w:shd w:val="clear" w:fill="FFFFFF"/>
        </w:rPr>
        <w:t>、商品或信息等存在商品质量问题、知识产权侵权、交易欺诈、不当获取使用信息等违法/不当行为可能违反相关法律法规、本协议及</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网规则的，您认可</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以大众一般认知标准基于平台相关流程对相关内容进行的合理判断，</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可根据不同情况向</w:t>
      </w:r>
      <w:r>
        <w:rPr>
          <w:rStyle w:val="5"/>
          <w:rFonts w:hint="eastAsia" w:ascii="微软雅黑" w:hAnsi="微软雅黑" w:eastAsia="微软雅黑" w:cs="微软雅黑"/>
          <w:b w:val="0"/>
          <w:bCs/>
          <w:color w:val="333333"/>
          <w:sz w:val="21"/>
          <w:szCs w:val="21"/>
          <w:u w:val="single"/>
          <w:shd w:val="clear" w:fill="FFFFFF"/>
          <w:lang w:val="en-US" w:eastAsia="zh-CN"/>
        </w:rPr>
        <w:t>甲方</w:t>
      </w:r>
      <w:r>
        <w:rPr>
          <w:rStyle w:val="5"/>
          <w:rFonts w:hint="eastAsia" w:ascii="微软雅黑" w:hAnsi="微软雅黑" w:eastAsia="微软雅黑" w:cs="微软雅黑"/>
          <w:b w:val="0"/>
          <w:bCs/>
          <w:color w:val="333333"/>
          <w:sz w:val="21"/>
          <w:szCs w:val="21"/>
          <w:u w:val="single"/>
          <w:shd w:val="clear" w:fill="FFFFFF"/>
        </w:rPr>
        <w:t>发出询问或要求改正的通知，或直接作出删除相关信息、对店铺采取限制性措施或停止服务等处理。除</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存在故意或重大过失外，</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对上述判断处理免责。</w:t>
      </w:r>
    </w:p>
    <w:p w14:paraId="4B61D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七</w:t>
      </w:r>
      <w:r>
        <w:rPr>
          <w:rStyle w:val="5"/>
          <w:rFonts w:hint="eastAsia" w:ascii="微软雅黑" w:hAnsi="微软雅黑" w:eastAsia="微软雅黑" w:cs="微软雅黑"/>
          <w:color w:val="333333"/>
          <w:sz w:val="21"/>
          <w:szCs w:val="21"/>
          <w:shd w:val="clear" w:fill="FFFFFF"/>
        </w:rPr>
        <w:t>、 用户的违约及处理</w:t>
      </w:r>
      <w:r>
        <w:rPr>
          <w:rFonts w:hint="eastAsia" w:ascii="微软雅黑" w:hAnsi="微软雅黑" w:eastAsia="微软雅黑" w:cs="微软雅黑"/>
          <w:color w:val="333333"/>
          <w:sz w:val="21"/>
          <w:szCs w:val="21"/>
          <w:shd w:val="clear" w:fill="FFFFFF"/>
        </w:rPr>
        <w:t> </w:t>
      </w:r>
    </w:p>
    <w:p w14:paraId="0B0AF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.1 违约认定</w:t>
      </w:r>
    </w:p>
    <w:p w14:paraId="1D58F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发生如下情形之一的，视为您违约：</w:t>
      </w:r>
    </w:p>
    <w:p w14:paraId="5FB62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（一）使用</w:t>
      </w:r>
      <w:r>
        <w:rPr>
          <w:rFonts w:hint="eastAsia" w:ascii="微软雅黑" w:hAnsi="微软雅黑" w:eastAsia="微软雅黑" w:cs="微软雅黑"/>
          <w:color w:val="333333"/>
          <w:sz w:val="21"/>
          <w:szCs w:val="21"/>
          <w:shd w:val="clear" w:fill="FFFFFF"/>
          <w:lang w:eastAsia="zh-CN"/>
        </w:rPr>
        <w:t>尚链商管供应商/服务商</w:t>
      </w:r>
      <w:r>
        <w:rPr>
          <w:rFonts w:hint="eastAsia" w:ascii="微软雅黑" w:hAnsi="微软雅黑" w:eastAsia="微软雅黑" w:cs="微软雅黑"/>
          <w:color w:val="333333"/>
          <w:sz w:val="21"/>
          <w:szCs w:val="21"/>
          <w:shd w:val="clear" w:fill="FFFFFF"/>
        </w:rPr>
        <w:t>服务时违反有关法律法规规定的；</w:t>
      </w:r>
    </w:p>
    <w:p w14:paraId="53CE2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（二）违反本协议约定的；</w:t>
      </w:r>
    </w:p>
    <w:p w14:paraId="6E64A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b w:val="0"/>
          <w:bCs/>
          <w:sz w:val="21"/>
          <w:szCs w:val="21"/>
        </w:rPr>
      </w:pPr>
      <w:r>
        <w:rPr>
          <w:rFonts w:hint="eastAsia" w:ascii="微软雅黑" w:hAnsi="微软雅黑" w:eastAsia="微软雅黑" w:cs="微软雅黑"/>
          <w:color w:val="333333"/>
          <w:sz w:val="21"/>
          <w:szCs w:val="21"/>
          <w:shd w:val="clear" w:fill="FFFFFF"/>
        </w:rPr>
        <w:t>为适应数字化供应链发展和满足海量用户对高效优质服务的需求，您理解并同意，</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可在</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网相关规则中约定违约认定的程序和标准。如：</w:t>
      </w:r>
      <w:r>
        <w:rPr>
          <w:rStyle w:val="5"/>
          <w:rFonts w:hint="eastAsia" w:ascii="微软雅黑" w:hAnsi="微软雅黑" w:eastAsia="微软雅黑" w:cs="微软雅黑"/>
          <w:b w:val="0"/>
          <w:bCs/>
          <w:color w:val="333333"/>
          <w:sz w:val="21"/>
          <w:szCs w:val="21"/>
          <w:u w:val="single"/>
          <w:shd w:val="clear" w:fill="FFFFFF"/>
          <w:lang w:eastAsia="zh-CN"/>
        </w:rPr>
        <w:t>尚链商管</w:t>
      </w:r>
      <w:r>
        <w:rPr>
          <w:rStyle w:val="5"/>
          <w:rFonts w:hint="eastAsia" w:ascii="微软雅黑" w:hAnsi="微软雅黑" w:eastAsia="微软雅黑" w:cs="微软雅黑"/>
          <w:b w:val="0"/>
          <w:bCs/>
          <w:color w:val="333333"/>
          <w:sz w:val="21"/>
          <w:szCs w:val="21"/>
          <w:u w:val="single"/>
          <w:shd w:val="clear" w:fill="FFFFFF"/>
        </w:rPr>
        <w:t>可依据您的用户数据与海量用户数据的关系来认定您是否构成违约；您有义务对您的数据异常现象进行充分举证和合理解释，否则将被认定为违约。</w:t>
      </w:r>
    </w:p>
    <w:p w14:paraId="2EDF6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.2 违约处理措施</w:t>
      </w:r>
    </w:p>
    <w:p w14:paraId="0A9EB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.2.1【信息处理】</w:t>
      </w:r>
      <w:r>
        <w:rPr>
          <w:rFonts w:hint="eastAsia" w:ascii="微软雅黑" w:hAnsi="微软雅黑" w:eastAsia="微软雅黑" w:cs="微软雅黑"/>
          <w:color w:val="333333"/>
          <w:sz w:val="21"/>
          <w:szCs w:val="21"/>
          <w:shd w:val="clear" w:fill="FFFFFF"/>
        </w:rPr>
        <w:t>您在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网上发布的信息构成违约的，</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可根据相应规则立即对相应信息进行删除、屏蔽处理。</w:t>
      </w:r>
      <w:r>
        <w:rPr>
          <w:rFonts w:hint="eastAsia" w:ascii="微软雅黑" w:hAnsi="微软雅黑" w:eastAsia="微软雅黑" w:cs="微软雅黑"/>
          <w:color w:val="333333"/>
          <w:sz w:val="21"/>
          <w:szCs w:val="21"/>
          <w:shd w:val="clear" w:fill="FFFFFF"/>
        </w:rPr>
        <w:t> </w:t>
      </w:r>
    </w:p>
    <w:p w14:paraId="0FA6B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.2.2【行为限制】</w:t>
      </w:r>
      <w:r>
        <w:rPr>
          <w:rFonts w:hint="eastAsia" w:ascii="微软雅黑" w:hAnsi="微软雅黑" w:eastAsia="微软雅黑" w:cs="微软雅黑"/>
          <w:color w:val="333333"/>
          <w:sz w:val="21"/>
          <w:szCs w:val="21"/>
          <w:shd w:val="clear" w:fill="FFFFFF"/>
        </w:rPr>
        <w:t>您在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网上实施的行为，或虽未在</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网上实施但对</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网及其用户产生影响的行为构成违约的，</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可依据相应规则对您执行中止向您提供部分或全部服务等处理措施。如您的行为构成根本违约的，</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可查封您的账户，终止向您提供服务。</w:t>
      </w:r>
      <w:r>
        <w:rPr>
          <w:rFonts w:hint="eastAsia" w:ascii="微软雅黑" w:hAnsi="微软雅黑" w:eastAsia="微软雅黑" w:cs="微软雅黑"/>
          <w:color w:val="333333"/>
          <w:sz w:val="21"/>
          <w:szCs w:val="21"/>
          <w:shd w:val="clear" w:fill="FFFFFF"/>
        </w:rPr>
        <w:t> </w:t>
      </w:r>
    </w:p>
    <w:p w14:paraId="3D457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.3 赔偿责任</w:t>
      </w:r>
    </w:p>
    <w:p w14:paraId="0B768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如您的行为致使</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及/或其关联公司遭受损失，您应根据本协议履行赔偿责任，您须赔偿的</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及/或其关联公司因此遭受的损失（如有）包括：</w:t>
      </w:r>
    </w:p>
    <w:p w14:paraId="069FA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（一）  支付的合理律师费、诉讼费、消除影响所支出的必要费用；</w:t>
      </w:r>
    </w:p>
    <w:p w14:paraId="16F29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（二）  因行政处罚、司法判决、法定标准范围内的调解等对外支出的罚款、违约金或赔偿金；</w:t>
      </w:r>
    </w:p>
    <w:p w14:paraId="4A9E6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（三）  商誉损失、合理预期利益损失，具体金额可以第三方独立合理分析、</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根据大数据合理分析及其他计算收益、损失的合理方法所得出的相关估算标准作为计算依据；</w:t>
      </w:r>
    </w:p>
    <w:p w14:paraId="4DDA8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（四）  因此遭受的其他损失。</w:t>
      </w:r>
    </w:p>
    <w:p w14:paraId="2613C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u w:val="single"/>
          <w:shd w:val="clear" w:fill="FFFFFF"/>
        </w:rPr>
        <w:t>如您的行为使</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及/或其关联公司遭受第三人主张权利，</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及/或其关联公司可在对第三人承担金钱给付等义务后就全部损失向您追偿。</w:t>
      </w:r>
    </w:p>
    <w:p w14:paraId="2531C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u w:val="single"/>
          <w:shd w:val="clear" w:fill="FFFFFF"/>
        </w:rPr>
        <w:t>如因您的行为使得第三人遭受损失或您怠于履行调处决定、</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及/或其关联公司出于社会公共利益</w:t>
      </w:r>
      <w:r>
        <w:rPr>
          <w:rStyle w:val="5"/>
          <w:rFonts w:hint="eastAsia" w:ascii="微软雅黑" w:hAnsi="微软雅黑" w:eastAsia="微软雅黑" w:cs="微软雅黑"/>
          <w:sz w:val="21"/>
          <w:szCs w:val="21"/>
          <w:u w:val="single"/>
          <w:shd w:val="clear" w:fill="FFFFFF"/>
          <w:lang w:eastAsia="zh-CN"/>
        </w:rPr>
        <w:t>保护</w:t>
      </w:r>
      <w:r>
        <w:rPr>
          <w:rStyle w:val="5"/>
          <w:rFonts w:hint="eastAsia" w:ascii="微软雅黑" w:hAnsi="微软雅黑" w:eastAsia="微软雅黑" w:cs="微软雅黑"/>
          <w:sz w:val="21"/>
          <w:szCs w:val="21"/>
          <w:u w:val="single"/>
          <w:shd w:val="clear" w:fill="FFFFFF"/>
        </w:rPr>
        <w:t>目的，可</w:t>
      </w:r>
      <w:r>
        <w:rPr>
          <w:rStyle w:val="5"/>
          <w:rFonts w:hint="eastAsia" w:ascii="微软雅黑" w:hAnsi="微软雅黑" w:eastAsia="微软雅黑" w:cs="微软雅黑"/>
          <w:sz w:val="21"/>
          <w:szCs w:val="21"/>
          <w:u w:val="single"/>
          <w:shd w:val="clear" w:fill="FFFFFF"/>
          <w:lang w:val="en-US" w:eastAsia="zh-CN"/>
        </w:rPr>
        <w:t>从平台或</w:t>
      </w:r>
      <w:r>
        <w:rPr>
          <w:rStyle w:val="5"/>
          <w:rFonts w:hint="eastAsia" w:ascii="微软雅黑" w:hAnsi="微软雅黑" w:eastAsia="微软雅黑" w:cs="微软雅黑"/>
          <w:sz w:val="21"/>
          <w:szCs w:val="21"/>
          <w:u w:val="single"/>
          <w:shd w:val="clear" w:fill="FFFFFF"/>
        </w:rPr>
        <w:t>指示</w:t>
      </w:r>
      <w:r>
        <w:rPr>
          <w:rStyle w:val="5"/>
          <w:rFonts w:hint="eastAsia" w:ascii="微软雅黑" w:hAnsi="微软雅黑" w:eastAsia="微软雅黑" w:cs="微软雅黑"/>
          <w:sz w:val="21"/>
          <w:szCs w:val="21"/>
          <w:u w:val="single"/>
          <w:shd w:val="clear" w:fill="FFFFFF"/>
          <w:lang w:val="en-US" w:eastAsia="zh-CN"/>
        </w:rPr>
        <w:t>施工方</w:t>
      </w:r>
      <w:r>
        <w:rPr>
          <w:rStyle w:val="5"/>
          <w:rFonts w:hint="eastAsia" w:ascii="微软雅黑" w:hAnsi="微软雅黑" w:eastAsia="微软雅黑" w:cs="微软雅黑"/>
          <w:sz w:val="21"/>
          <w:szCs w:val="21"/>
          <w:u w:val="single"/>
          <w:shd w:val="clear" w:fill="FFFFFF"/>
        </w:rPr>
        <w:t>自您的待结算资金中划扣相应款项进行支付。如您的待结算资金或保证金不足以支付相应款项的，您同意委托</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使用自有资金代您支付上述款项，您应当返还该部分费用并赔偿因此造成</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的全部损失。</w:t>
      </w:r>
    </w:p>
    <w:p w14:paraId="68D5D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u w:val="single"/>
          <w:shd w:val="clear" w:fill="FFFFFF"/>
        </w:rPr>
        <w:t>您同意</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指示支付机构自您的待结算资金中划扣相应款项支付上述赔偿款项。如您待结算资金中的款项不足以支付上述赔偿款项的，</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及/或关联公司可直接抵减您在</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及/或其关联</w:t>
      </w:r>
      <w:r>
        <w:rPr>
          <w:rStyle w:val="5"/>
          <w:rFonts w:hint="eastAsia" w:ascii="微软雅黑" w:hAnsi="微软雅黑" w:eastAsia="微软雅黑" w:cs="微软雅黑"/>
          <w:sz w:val="21"/>
          <w:szCs w:val="21"/>
          <w:u w:val="single"/>
          <w:shd w:val="clear" w:fill="FFFFFF"/>
          <w:lang w:eastAsia="zh-CN"/>
        </w:rPr>
        <w:t>公司其他</w:t>
      </w:r>
      <w:r>
        <w:rPr>
          <w:rStyle w:val="5"/>
          <w:rFonts w:hint="eastAsia" w:ascii="微软雅黑" w:hAnsi="微软雅黑" w:eastAsia="微软雅黑" w:cs="微软雅黑"/>
          <w:sz w:val="21"/>
          <w:szCs w:val="21"/>
          <w:u w:val="single"/>
          <w:shd w:val="clear" w:fill="FFFFFF"/>
        </w:rPr>
        <w:t>协议项下的权益，并可继续追偿。</w:t>
      </w:r>
    </w:p>
    <w:p w14:paraId="3D965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.4 特别约定</w:t>
      </w:r>
    </w:p>
    <w:p w14:paraId="0B5CB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.4.1【商业贿赂】</w:t>
      </w:r>
      <w:r>
        <w:rPr>
          <w:rFonts w:hint="eastAsia" w:ascii="微软雅黑" w:hAnsi="微软雅黑" w:eastAsia="微软雅黑" w:cs="微软雅黑"/>
          <w:color w:val="333333"/>
          <w:sz w:val="21"/>
          <w:szCs w:val="21"/>
          <w:shd w:val="clear" w:fill="FFFFFF"/>
        </w:rPr>
        <w:t>如您向</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及/或其关联公司的雇员或顾问等提供实物、现金、现金等价物、劳务、旅游等价值明显超出正常商务洽谈范畴的利益，则可视为您存在商业贿赂行为。</w:t>
      </w:r>
      <w:r>
        <w:rPr>
          <w:rStyle w:val="5"/>
          <w:rFonts w:hint="eastAsia" w:ascii="微软雅黑" w:hAnsi="微软雅黑" w:eastAsia="微软雅黑" w:cs="微软雅黑"/>
          <w:color w:val="333333"/>
          <w:sz w:val="21"/>
          <w:szCs w:val="21"/>
          <w:u w:val="single"/>
          <w:shd w:val="clear" w:fill="FFFFFF"/>
        </w:rPr>
        <w:t>发生上述情形的，</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可立即终止与您的所有合作并向您收取违约金及/或赔偿金</w:t>
      </w:r>
      <w:r>
        <w:rPr>
          <w:rFonts w:hint="eastAsia" w:ascii="微软雅黑" w:hAnsi="微软雅黑" w:eastAsia="微软雅黑" w:cs="微软雅黑"/>
          <w:color w:val="333333"/>
          <w:sz w:val="21"/>
          <w:szCs w:val="21"/>
          <w:u w:val="single"/>
          <w:shd w:val="clear" w:fill="FFFFFF"/>
        </w:rPr>
        <w:t>，</w:t>
      </w:r>
      <w:r>
        <w:rPr>
          <w:rFonts w:hint="eastAsia" w:ascii="微软雅黑" w:hAnsi="微软雅黑" w:eastAsia="微软雅黑" w:cs="微软雅黑"/>
          <w:color w:val="333333"/>
          <w:sz w:val="21"/>
          <w:szCs w:val="21"/>
          <w:shd w:val="clear" w:fill="FFFFFF"/>
        </w:rPr>
        <w:t>该等金额以</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因您的贿赂行为而遭受的经济损失和商誉损失作为计算依据。</w:t>
      </w:r>
    </w:p>
    <w:p w14:paraId="68889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7</w:t>
      </w:r>
      <w:r>
        <w:rPr>
          <w:rStyle w:val="5"/>
          <w:rFonts w:hint="eastAsia" w:ascii="微软雅黑" w:hAnsi="微软雅黑" w:eastAsia="微软雅黑" w:cs="微软雅黑"/>
          <w:color w:val="333333"/>
          <w:sz w:val="21"/>
          <w:szCs w:val="21"/>
          <w:shd w:val="clear" w:fill="FFFFFF"/>
        </w:rPr>
        <w:t>.4.2【关联处理】</w:t>
      </w:r>
      <w:r>
        <w:rPr>
          <w:rStyle w:val="5"/>
          <w:rFonts w:hint="eastAsia" w:ascii="微软雅黑" w:hAnsi="微软雅黑" w:eastAsia="微软雅黑" w:cs="微软雅黑"/>
          <w:color w:val="333333"/>
          <w:sz w:val="21"/>
          <w:szCs w:val="21"/>
          <w:u w:val="single"/>
          <w:shd w:val="clear" w:fill="FFFFFF"/>
        </w:rPr>
        <w:t>如您因严重违约导致</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终止本协议时，出于维护平台秩序的目的，</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及/或其关联公司可对与您在其他协议项下的合作采取中止甚或终止协议的措施，并以本协议约定的方式通知您。</w:t>
      </w:r>
      <w:r>
        <w:rPr>
          <w:rStyle w:val="5"/>
          <w:rFonts w:hint="eastAsia" w:ascii="微软雅黑" w:hAnsi="微软雅黑" w:eastAsia="微软雅黑" w:cs="微软雅黑"/>
          <w:sz w:val="21"/>
          <w:szCs w:val="21"/>
          <w:u w:val="single"/>
          <w:shd w:val="clear" w:fill="FFFFFF"/>
        </w:rPr>
        <w:t>如</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与您签署的其他协议及</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及/或其关联公司与您签署的协议中明确约定了对您在本协议项下合作进行关联处理的情形，则</w:t>
      </w:r>
      <w:r>
        <w:rPr>
          <w:rStyle w:val="5"/>
          <w:rFonts w:hint="eastAsia" w:ascii="微软雅黑" w:hAnsi="微软雅黑" w:eastAsia="微软雅黑" w:cs="微软雅黑"/>
          <w:sz w:val="21"/>
          <w:szCs w:val="21"/>
          <w:u w:val="single"/>
          <w:shd w:val="clear" w:fill="FFFFFF"/>
          <w:lang w:eastAsia="zh-CN"/>
        </w:rPr>
        <w:t>尚链商管</w:t>
      </w:r>
      <w:r>
        <w:rPr>
          <w:rStyle w:val="5"/>
          <w:rFonts w:hint="eastAsia" w:ascii="微软雅黑" w:hAnsi="微软雅黑" w:eastAsia="微软雅黑" w:cs="微软雅黑"/>
          <w:sz w:val="21"/>
          <w:szCs w:val="21"/>
          <w:u w:val="single"/>
          <w:shd w:val="clear" w:fill="FFFFFF"/>
        </w:rPr>
        <w:t>出于维护平台秩序的目的，可在收到指令时中止甚至终止协议，并以本协议约定的方式通知您。</w:t>
      </w:r>
    </w:p>
    <w:p w14:paraId="3F726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八</w:t>
      </w:r>
      <w:r>
        <w:rPr>
          <w:rStyle w:val="5"/>
          <w:rFonts w:hint="eastAsia" w:ascii="微软雅黑" w:hAnsi="微软雅黑" w:eastAsia="微软雅黑" w:cs="微软雅黑"/>
          <w:color w:val="333333"/>
          <w:sz w:val="21"/>
          <w:szCs w:val="21"/>
          <w:shd w:val="clear" w:fill="FFFFFF"/>
        </w:rPr>
        <w:t>、 协议的变更</w:t>
      </w:r>
    </w:p>
    <w:p w14:paraId="48F59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8</w:t>
      </w:r>
      <w:r>
        <w:rPr>
          <w:rStyle w:val="5"/>
          <w:rFonts w:hint="eastAsia" w:ascii="微软雅黑" w:hAnsi="微软雅黑" w:eastAsia="微软雅黑" w:cs="微软雅黑"/>
          <w:color w:val="333333"/>
          <w:sz w:val="21"/>
          <w:szCs w:val="21"/>
          <w:shd w:val="clear" w:fill="FFFFFF"/>
        </w:rPr>
        <w:t>.1</w:t>
      </w:r>
      <w:r>
        <w:rPr>
          <w:rFonts w:hint="eastAsia" w:ascii="微软雅黑" w:hAnsi="微软雅黑" w:eastAsia="微软雅黑" w:cs="微软雅黑"/>
          <w:color w:val="333333"/>
          <w:sz w:val="21"/>
          <w:szCs w:val="21"/>
          <w:shd w:val="clear" w:fill="FFFFFF"/>
        </w:rPr>
        <w:t> </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可根据国家法律法规变化及维护交易秩序需要，不时修改本协议，变更后的协议（下称“变更事项”）将通过法定程序并以本协议约定的方式通知您。</w:t>
      </w:r>
      <w:r>
        <w:rPr>
          <w:rStyle w:val="5"/>
          <w:rFonts w:hint="eastAsia" w:ascii="微软雅黑" w:hAnsi="微软雅黑" w:eastAsia="微软雅黑" w:cs="微软雅黑"/>
          <w:color w:val="333333"/>
          <w:sz w:val="21"/>
          <w:szCs w:val="21"/>
          <w:u w:val="single"/>
          <w:shd w:val="clear" w:fill="FFFFFF"/>
        </w:rPr>
        <w:t>对本协议的修订一经生效即构成对您及</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权利义务的补充，成为本协议的一部分。</w:t>
      </w:r>
    </w:p>
    <w:p w14:paraId="5FBD5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8</w:t>
      </w:r>
      <w:r>
        <w:rPr>
          <w:rStyle w:val="5"/>
          <w:rFonts w:hint="eastAsia" w:ascii="微软雅黑" w:hAnsi="微软雅黑" w:eastAsia="微软雅黑" w:cs="微软雅黑"/>
          <w:color w:val="333333"/>
          <w:sz w:val="21"/>
          <w:szCs w:val="21"/>
          <w:shd w:val="clear" w:fill="FFFFFF"/>
        </w:rPr>
        <w:t>.2</w:t>
      </w:r>
      <w:r>
        <w:rPr>
          <w:rFonts w:hint="eastAsia" w:ascii="微软雅黑" w:hAnsi="微软雅黑" w:eastAsia="微软雅黑" w:cs="微软雅黑"/>
          <w:color w:val="333333"/>
          <w:sz w:val="21"/>
          <w:szCs w:val="21"/>
          <w:shd w:val="clear" w:fill="FFFFFF"/>
        </w:rPr>
        <w:t> 如您不同意变更事项，您有权于变更事项确定的生效日前联系</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反馈意见。如反馈意见得以采纳，</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将酌情调整变更事项。</w:t>
      </w:r>
    </w:p>
    <w:p w14:paraId="36E52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lang w:val="en-US" w:eastAsia="zh-CN"/>
        </w:rPr>
        <w:t>8</w:t>
      </w:r>
      <w:r>
        <w:rPr>
          <w:rStyle w:val="5"/>
          <w:rFonts w:hint="eastAsia" w:ascii="微软雅黑" w:hAnsi="微软雅黑" w:eastAsia="微软雅黑" w:cs="微软雅黑"/>
          <w:color w:val="333333"/>
          <w:sz w:val="21"/>
          <w:szCs w:val="21"/>
          <w:u w:val="single"/>
          <w:shd w:val="clear" w:fill="FFFFFF"/>
        </w:rPr>
        <w:t>.3如您对已生效的变更事项仍不同意的，您应当于变更事项生效之日起停止使用</w:t>
      </w:r>
      <w:r>
        <w:rPr>
          <w:rStyle w:val="5"/>
          <w:rFonts w:hint="eastAsia" w:ascii="微软雅黑" w:hAnsi="微软雅黑" w:eastAsia="微软雅黑" w:cs="微软雅黑"/>
          <w:color w:val="333333"/>
          <w:sz w:val="21"/>
          <w:szCs w:val="21"/>
          <w:u w:val="single"/>
          <w:shd w:val="clear" w:fill="FFFFFF"/>
          <w:lang w:eastAsia="zh-CN"/>
        </w:rPr>
        <w:t>尚链商管供应商/服务商</w:t>
      </w:r>
      <w:r>
        <w:rPr>
          <w:rStyle w:val="5"/>
          <w:rFonts w:hint="eastAsia" w:ascii="微软雅黑" w:hAnsi="微软雅黑" w:eastAsia="微软雅黑" w:cs="微软雅黑"/>
          <w:color w:val="333333"/>
          <w:sz w:val="21"/>
          <w:szCs w:val="21"/>
          <w:u w:val="single"/>
          <w:shd w:val="clear" w:fill="FFFFFF"/>
        </w:rPr>
        <w:t>服务，变更事项对您不产生效力；如您在变更事项生效后仍继续使用</w:t>
      </w:r>
      <w:r>
        <w:rPr>
          <w:rStyle w:val="5"/>
          <w:rFonts w:hint="eastAsia" w:ascii="微软雅黑" w:hAnsi="微软雅黑" w:eastAsia="微软雅黑" w:cs="微软雅黑"/>
          <w:color w:val="333333"/>
          <w:sz w:val="21"/>
          <w:szCs w:val="21"/>
          <w:u w:val="single"/>
          <w:shd w:val="clear" w:fill="FFFFFF"/>
          <w:lang w:eastAsia="zh-CN"/>
        </w:rPr>
        <w:t>尚链商管供应商/服务商</w:t>
      </w:r>
      <w:r>
        <w:rPr>
          <w:rStyle w:val="5"/>
          <w:rFonts w:hint="eastAsia" w:ascii="微软雅黑" w:hAnsi="微软雅黑" w:eastAsia="微软雅黑" w:cs="微软雅黑"/>
          <w:color w:val="333333"/>
          <w:sz w:val="21"/>
          <w:szCs w:val="21"/>
          <w:u w:val="single"/>
          <w:shd w:val="clear" w:fill="FFFFFF"/>
        </w:rPr>
        <w:t>服务，则视为您同意已生效的变更事项。</w:t>
      </w:r>
    </w:p>
    <w:p w14:paraId="1C076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九</w:t>
      </w:r>
      <w:r>
        <w:rPr>
          <w:rStyle w:val="5"/>
          <w:rFonts w:hint="eastAsia" w:ascii="微软雅黑" w:hAnsi="微软雅黑" w:eastAsia="微软雅黑" w:cs="微软雅黑"/>
          <w:color w:val="333333"/>
          <w:sz w:val="21"/>
          <w:szCs w:val="21"/>
          <w:shd w:val="clear" w:fill="FFFFFF"/>
        </w:rPr>
        <w:t>、 通知 </w:t>
      </w:r>
    </w:p>
    <w:p w14:paraId="1FB15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9</w:t>
      </w:r>
      <w:r>
        <w:rPr>
          <w:rStyle w:val="5"/>
          <w:rFonts w:hint="eastAsia" w:ascii="微软雅黑" w:hAnsi="微软雅黑" w:eastAsia="微软雅黑" w:cs="微软雅黑"/>
          <w:color w:val="333333"/>
          <w:sz w:val="21"/>
          <w:szCs w:val="21"/>
          <w:shd w:val="clear" w:fill="FFFFFF"/>
        </w:rPr>
        <w:t>.1 有效联系方式</w:t>
      </w:r>
    </w:p>
    <w:p w14:paraId="14528E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微软雅黑" w:hAnsi="微软雅黑" w:eastAsia="微软雅黑" w:cs="微软雅黑"/>
          <w:b w:val="0"/>
          <w:bCs w:val="0"/>
          <w:sz w:val="21"/>
          <w:szCs w:val="21"/>
          <w:u w:val="none"/>
        </w:rPr>
      </w:pP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您在注册成为</w:t>
      </w:r>
      <w:r>
        <w:rPr>
          <w:rStyle w:val="7"/>
          <w:rFonts w:hint="eastAsia" w:ascii="微软雅黑" w:hAnsi="微软雅黑" w:eastAsia="微软雅黑" w:cs="微软雅黑"/>
          <w:b w:val="0"/>
          <w:bCs w:val="0"/>
          <w:color w:val="000000" w:themeColor="text1"/>
          <w:sz w:val="21"/>
          <w:szCs w:val="21"/>
          <w:u w:val="none"/>
          <w:lang w:eastAsia="zh-CN"/>
          <w14:textFill>
            <w14:solidFill>
              <w14:schemeClr w14:val="tx1"/>
            </w14:solidFill>
          </w14:textFill>
        </w:rPr>
        <w:t>尚链商管</w:t>
      </w: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网</w:t>
      </w:r>
      <w:r>
        <w:rPr>
          <w:rStyle w:val="7"/>
          <w:rFonts w:hint="eastAsia" w:ascii="微软雅黑" w:hAnsi="微软雅黑" w:eastAsia="微软雅黑" w:cs="微软雅黑"/>
          <w:b w:val="0"/>
          <w:bCs w:val="0"/>
          <w:color w:val="000000" w:themeColor="text1"/>
          <w:sz w:val="21"/>
          <w:szCs w:val="21"/>
          <w:u w:val="none"/>
          <w:lang w:eastAsia="zh-CN"/>
          <w14:textFill>
            <w14:solidFill>
              <w14:schemeClr w14:val="tx1"/>
            </w14:solidFill>
          </w14:textFill>
        </w:rPr>
        <w:t>供应商/服务商</w:t>
      </w: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并接受</w:t>
      </w:r>
      <w:r>
        <w:rPr>
          <w:rStyle w:val="7"/>
          <w:rFonts w:hint="eastAsia" w:ascii="微软雅黑" w:hAnsi="微软雅黑" w:eastAsia="微软雅黑" w:cs="微软雅黑"/>
          <w:b w:val="0"/>
          <w:bCs w:val="0"/>
          <w:color w:val="000000" w:themeColor="text1"/>
          <w:sz w:val="21"/>
          <w:szCs w:val="21"/>
          <w:u w:val="none"/>
          <w:lang w:eastAsia="zh-CN"/>
          <w14:textFill>
            <w14:solidFill>
              <w14:schemeClr w14:val="tx1"/>
            </w14:solidFill>
          </w14:textFill>
        </w:rPr>
        <w:t>尚链商管供应商/服务商</w:t>
      </w: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服务时，您应该向</w:t>
      </w:r>
      <w:r>
        <w:rPr>
          <w:rStyle w:val="7"/>
          <w:rFonts w:hint="eastAsia" w:ascii="微软雅黑" w:hAnsi="微软雅黑" w:eastAsia="微软雅黑" w:cs="微软雅黑"/>
          <w:b w:val="0"/>
          <w:bCs w:val="0"/>
          <w:color w:val="000000" w:themeColor="text1"/>
          <w:sz w:val="21"/>
          <w:szCs w:val="21"/>
          <w:u w:val="none"/>
          <w:lang w:eastAsia="zh-CN"/>
          <w14:textFill>
            <w14:solidFill>
              <w14:schemeClr w14:val="tx1"/>
            </w14:solidFill>
          </w14:textFill>
        </w:rPr>
        <w:t>尚链商管</w:t>
      </w: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提供真实有效的联系方式（包括您的电子邮件地址、联系电话、联系地址等，</w:t>
      </w:r>
      <w:r>
        <w:rPr>
          <w:rStyle w:val="7"/>
          <w:rFonts w:hint="eastAsia" w:ascii="微软雅黑" w:hAnsi="微软雅黑" w:eastAsia="微软雅黑" w:cs="微软雅黑"/>
          <w:b w:val="0"/>
          <w:bCs w:val="0"/>
          <w:color w:val="000000" w:themeColor="text1"/>
          <w:sz w:val="21"/>
          <w:szCs w:val="21"/>
          <w:u w:val="none"/>
          <w:lang w:val="en-US"/>
          <w14:textFill>
            <w14:solidFill>
              <w14:schemeClr w14:val="tx1"/>
            </w14:solidFill>
          </w14:textFill>
        </w:rPr>
        <w:t>其中部</w:t>
      </w: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分联系方式您已于账号注册等环节向</w:t>
      </w:r>
      <w:r>
        <w:rPr>
          <w:rStyle w:val="7"/>
          <w:rFonts w:hint="eastAsia" w:ascii="微软雅黑" w:hAnsi="微软雅黑" w:eastAsia="微软雅黑" w:cs="微软雅黑"/>
          <w:b w:val="0"/>
          <w:bCs w:val="0"/>
          <w:color w:val="000000" w:themeColor="text1"/>
          <w:sz w:val="21"/>
          <w:szCs w:val="21"/>
          <w:u w:val="none"/>
          <w:lang w:eastAsia="zh-CN"/>
          <w14:textFill>
            <w14:solidFill>
              <w14:schemeClr w14:val="tx1"/>
            </w14:solidFill>
          </w14:textFill>
        </w:rPr>
        <w:t>尚链商管</w:t>
      </w:r>
      <w:r>
        <w:rPr>
          <w:rStyle w:val="7"/>
          <w:rFonts w:hint="eastAsia" w:ascii="微软雅黑" w:hAnsi="微软雅黑" w:eastAsia="微软雅黑" w:cs="微软雅黑"/>
          <w:b w:val="0"/>
          <w:bCs w:val="0"/>
          <w:color w:val="000000" w:themeColor="text1"/>
          <w:sz w:val="21"/>
          <w:szCs w:val="21"/>
          <w:u w:val="none"/>
          <w:lang w:val="en-US" w:eastAsia="zh-CN"/>
          <w14:textFill>
            <w14:solidFill>
              <w14:schemeClr w14:val="tx1"/>
            </w14:solidFill>
          </w14:textFill>
        </w:rPr>
        <w:t>提供</w:t>
      </w:r>
      <w:r>
        <w:rPr>
          <w:rStyle w:val="7"/>
          <w:rFonts w:hint="eastAsia" w:ascii="微软雅黑" w:hAnsi="微软雅黑" w:eastAsia="微软雅黑" w:cs="微软雅黑"/>
          <w:b w:val="0"/>
          <w:bCs w:val="0"/>
          <w:color w:val="000000" w:themeColor="text1"/>
          <w:sz w:val="21"/>
          <w:szCs w:val="21"/>
          <w:u w:val="none"/>
          <w14:textFill>
            <w14:solidFill>
              <w14:schemeClr w14:val="tx1"/>
            </w14:solidFill>
          </w14:textFill>
        </w:rPr>
        <w:t>），</w:t>
      </w:r>
      <w:r>
        <w:rPr>
          <w:rStyle w:val="5"/>
          <w:rFonts w:hint="eastAsia" w:ascii="微软雅黑" w:hAnsi="微软雅黑" w:eastAsia="微软雅黑" w:cs="微软雅黑"/>
          <w:b w:val="0"/>
          <w:bCs w:val="0"/>
          <w:color w:val="333333"/>
          <w:sz w:val="21"/>
          <w:szCs w:val="21"/>
          <w:u w:val="none"/>
          <w:shd w:val="clear" w:fill="FFFFFF"/>
        </w:rPr>
        <w:t>对于联系方式发生变更的，您有义务及时更新有关信息，并保持可被联系的状态。</w:t>
      </w:r>
    </w:p>
    <w:p w14:paraId="59F6C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b w:val="0"/>
          <w:bCs/>
          <w:color w:val="000000" w:themeColor="text1"/>
          <w:sz w:val="21"/>
          <w:szCs w:val="21"/>
          <w:u w:val="none"/>
          <w14:textFill>
            <w14:solidFill>
              <w14:schemeClr w14:val="tx1"/>
            </w14:solidFill>
          </w14:textFill>
        </w:rPr>
      </w:pPr>
      <w:r>
        <w:rPr>
          <w:rStyle w:val="5"/>
          <w:rFonts w:hint="eastAsia" w:ascii="微软雅黑" w:hAnsi="微软雅黑" w:eastAsia="微软雅黑" w:cs="微软雅黑"/>
          <w:b w:val="0"/>
          <w:bCs/>
          <w:color w:val="000000" w:themeColor="text1"/>
          <w:sz w:val="21"/>
          <w:szCs w:val="21"/>
          <w:u w:val="none"/>
          <w:shd w:val="clear" w:fill="FFFFFF"/>
          <w:lang w:eastAsia="zh-CN"/>
          <w14:textFill>
            <w14:solidFill>
              <w14:schemeClr w14:val="tx1"/>
            </w14:solidFill>
          </w14:textFill>
        </w:rPr>
        <w:t>尚链商管</w:t>
      </w:r>
      <w:r>
        <w:rPr>
          <w:rStyle w:val="5"/>
          <w:rFonts w:hint="eastAsia" w:ascii="微软雅黑" w:hAnsi="微软雅黑" w:eastAsia="微软雅黑" w:cs="微软雅黑"/>
          <w:b w:val="0"/>
          <w:bCs/>
          <w:color w:val="000000" w:themeColor="text1"/>
          <w:sz w:val="21"/>
          <w:szCs w:val="21"/>
          <w:u w:val="none"/>
          <w:shd w:val="clear" w:fill="FFFFFF"/>
          <w14:textFill>
            <w14:solidFill>
              <w14:schemeClr w14:val="tx1"/>
            </w14:solidFill>
          </w14:textFill>
        </w:rPr>
        <w:t>将向您的上述联系方式的其中之一或其中若干向您送达各类通知，而此类通知的内容可能对您的权利义务产生重大的有利或不利影响，请您务必及时关注。</w:t>
      </w:r>
    </w:p>
    <w:p w14:paraId="5AF14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9</w:t>
      </w:r>
      <w:r>
        <w:rPr>
          <w:rStyle w:val="5"/>
          <w:rFonts w:hint="eastAsia" w:ascii="微软雅黑" w:hAnsi="微软雅黑" w:eastAsia="微软雅黑" w:cs="微软雅黑"/>
          <w:color w:val="333333"/>
          <w:sz w:val="21"/>
          <w:szCs w:val="21"/>
          <w:shd w:val="clear" w:fill="FFFFFF"/>
        </w:rPr>
        <w:t>.2 通知的送达</w:t>
      </w:r>
    </w:p>
    <w:p w14:paraId="46071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通过上述联系方式向您发出通知，其中以电子的方式发出的书面通知，包括但不限于在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公告，向您提供的联系电话发送手机短信，向您提供的电子邮件地址发送电子邮件，系统消息以及站内信信息，在发送成功后即视为送达；以纸质载体发出的书面通知，按照提供联系地址交邮后的第五个自然日即视为送达。</w:t>
      </w:r>
    </w:p>
    <w:p w14:paraId="4A738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对于在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上因交易活动引起的任何纠纷，您同意司法、行政机关可以通过手机短信、电子邮件等现代通讯方式或邮寄方式向您送达法律文书（包括但不限于诉讼、行政文书）。您指定接收法律文书的手机号码、电子邮箱等联系方式为您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网注册、更新时提供的手机号码、电子邮</w:t>
      </w:r>
      <w:r>
        <w:rPr>
          <w:rStyle w:val="5"/>
          <w:rFonts w:hint="eastAsia" w:ascii="微软雅黑" w:hAnsi="微软雅黑" w:eastAsia="微软雅黑" w:cs="微软雅黑"/>
          <w:color w:val="333333"/>
          <w:sz w:val="21"/>
          <w:szCs w:val="21"/>
          <w:u w:val="single"/>
          <w:shd w:val="clear" w:fill="FFFFFF"/>
          <w:lang w:eastAsia="zh-CN"/>
        </w:rPr>
        <w:t>箱等</w:t>
      </w:r>
      <w:r>
        <w:rPr>
          <w:rStyle w:val="5"/>
          <w:rFonts w:hint="eastAsia" w:ascii="微软雅黑" w:hAnsi="微软雅黑" w:eastAsia="微软雅黑" w:cs="微软雅黑"/>
          <w:color w:val="333333"/>
          <w:sz w:val="21"/>
          <w:szCs w:val="21"/>
          <w:u w:val="single"/>
          <w:shd w:val="clear" w:fill="FFFFFF"/>
        </w:rPr>
        <w:t>联系方式，司法、行政机关向上述联系方式发出法律文书即视为送达。您指定的邮寄地址为您的法定联系地址或您提供的有效联系地址。</w:t>
      </w:r>
    </w:p>
    <w:p w14:paraId="36FF5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您同意司法、行政机关可采取以上一种或多种送达方式向</w:t>
      </w:r>
      <w:r>
        <w:rPr>
          <w:rStyle w:val="5"/>
          <w:rFonts w:hint="eastAsia" w:ascii="微软雅黑" w:hAnsi="微软雅黑" w:eastAsia="微软雅黑" w:cs="微软雅黑"/>
          <w:color w:val="333333"/>
          <w:sz w:val="21"/>
          <w:szCs w:val="21"/>
          <w:u w:val="single"/>
          <w:shd w:val="clear" w:fill="FFFFFF"/>
          <w:lang w:eastAsia="zh-CN"/>
        </w:rPr>
        <w:t>您送</w:t>
      </w:r>
      <w:r>
        <w:rPr>
          <w:rStyle w:val="5"/>
          <w:rFonts w:hint="eastAsia" w:ascii="微软雅黑" w:hAnsi="微软雅黑" w:eastAsia="微软雅黑" w:cs="微软雅黑"/>
          <w:color w:val="333333"/>
          <w:sz w:val="21"/>
          <w:szCs w:val="21"/>
          <w:u w:val="single"/>
          <w:shd w:val="clear" w:fill="FFFFFF"/>
        </w:rPr>
        <w:t>达法律文书，司法、行政机关采取多种方式向您送达法律文书，送达时间以上述送达方式中最先送达的为准。</w:t>
      </w:r>
    </w:p>
    <w:p w14:paraId="4E298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您同意上述送达方式适用于各个司法、行政程序阶段。如进入诉讼程序的，包括但不限于一审、二审、再审、执行以及督促程序等。如进入行政处罚程序的包括但不限</w:t>
      </w:r>
      <w:r>
        <w:rPr>
          <w:rStyle w:val="5"/>
          <w:rFonts w:hint="eastAsia" w:ascii="微软雅黑" w:hAnsi="微软雅黑" w:eastAsia="微软雅黑" w:cs="微软雅黑"/>
          <w:color w:val="333333"/>
          <w:sz w:val="21"/>
          <w:szCs w:val="21"/>
          <w:u w:val="single"/>
          <w:shd w:val="clear" w:fill="FFFFFF"/>
          <w:lang w:eastAsia="zh-CN"/>
        </w:rPr>
        <w:t>于</w:t>
      </w:r>
      <w:r>
        <w:rPr>
          <w:rStyle w:val="5"/>
          <w:rFonts w:hint="eastAsia" w:ascii="微软雅黑" w:hAnsi="微软雅黑" w:eastAsia="微软雅黑" w:cs="微软雅黑"/>
          <w:color w:val="333333"/>
          <w:sz w:val="21"/>
          <w:szCs w:val="21"/>
          <w:u w:val="single"/>
          <w:shd w:val="clear" w:fill="FFFFFF"/>
        </w:rPr>
        <w:t>立案调查、处罚执行程序等。</w:t>
      </w:r>
    </w:p>
    <w:p w14:paraId="5BAE3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你应当保证所提供的联系方式是准确、有效的，并进行实时更新。如果因提供的联系方式不确切，或不及时告知变更后的联系方式，使法律文书无法送达或未及时送达，由您自行承担由此可能产生的法律后果。</w:t>
      </w:r>
    </w:p>
    <w:p w14:paraId="18B88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十</w:t>
      </w:r>
      <w:r>
        <w:rPr>
          <w:rStyle w:val="5"/>
          <w:rFonts w:hint="eastAsia" w:ascii="微软雅黑" w:hAnsi="微软雅黑" w:eastAsia="微软雅黑" w:cs="微软雅黑"/>
          <w:color w:val="333333"/>
          <w:sz w:val="21"/>
          <w:szCs w:val="21"/>
          <w:shd w:val="clear" w:fill="FFFFFF"/>
        </w:rPr>
        <w:t>、 协议的终止</w:t>
      </w:r>
    </w:p>
    <w:p w14:paraId="0EFB4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.1 终止的情形</w:t>
      </w:r>
    </w:p>
    <w:p w14:paraId="1EC69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.1.1【</w:t>
      </w:r>
      <w:r>
        <w:rPr>
          <w:rStyle w:val="5"/>
          <w:rFonts w:hint="eastAsia" w:ascii="微软雅黑" w:hAnsi="微软雅黑" w:eastAsia="微软雅黑" w:cs="微软雅黑"/>
          <w:color w:val="333333"/>
          <w:sz w:val="21"/>
          <w:szCs w:val="21"/>
          <w:shd w:val="clear" w:fill="FFFFFF"/>
          <w:lang w:eastAsia="zh-CN"/>
        </w:rPr>
        <w:t>供应商/服务商</w:t>
      </w:r>
      <w:r>
        <w:rPr>
          <w:rStyle w:val="5"/>
          <w:rFonts w:hint="eastAsia" w:ascii="微软雅黑" w:hAnsi="微软雅黑" w:eastAsia="微软雅黑" w:cs="微软雅黑"/>
          <w:color w:val="333333"/>
          <w:sz w:val="21"/>
          <w:szCs w:val="21"/>
          <w:shd w:val="clear" w:fill="FFFFFF"/>
        </w:rPr>
        <w:t>发起的终止】</w:t>
      </w:r>
      <w:r>
        <w:rPr>
          <w:rFonts w:hint="eastAsia" w:ascii="微软雅黑" w:hAnsi="微软雅黑" w:eastAsia="微软雅黑" w:cs="微软雅黑"/>
          <w:color w:val="333333"/>
          <w:sz w:val="21"/>
          <w:szCs w:val="21"/>
          <w:shd w:val="clear" w:fill="FFFFFF"/>
        </w:rPr>
        <w:t>您有权通过以下任一方式终止本协议：</w:t>
      </w:r>
    </w:p>
    <w:p w14:paraId="09C7B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（一）在满足</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网公示的</w:t>
      </w:r>
      <w:r>
        <w:rPr>
          <w:rFonts w:hint="eastAsia" w:ascii="微软雅黑" w:hAnsi="微软雅黑" w:eastAsia="微软雅黑" w:cs="微软雅黑"/>
          <w:color w:val="2799EE"/>
          <w:sz w:val="21"/>
          <w:szCs w:val="21"/>
          <w:u w:val="single"/>
          <w:shd w:val="clear" w:fill="FFFFFF"/>
        </w:rPr>
        <w:fldChar w:fldCharType="begin"/>
      </w:r>
      <w:r>
        <w:rPr>
          <w:rFonts w:hint="eastAsia" w:ascii="微软雅黑" w:hAnsi="微软雅黑" w:eastAsia="微软雅黑" w:cs="微软雅黑"/>
          <w:color w:val="2799EE"/>
          <w:sz w:val="21"/>
          <w:szCs w:val="21"/>
          <w:u w:val="single"/>
          <w:shd w:val="clear" w:fill="FFFFFF"/>
        </w:rPr>
        <w:instrText xml:space="preserve"> HYPERLINK "https://service.taobao.com/support/knowledge-5839600.htm?spm=1.231242.247651.4&amp;dkey=rightRec" \t "https://terms.alicdn.com/legal-agreement/terms/suit_bu1_taobao/_blank" </w:instrText>
      </w:r>
      <w:r>
        <w:rPr>
          <w:rFonts w:hint="eastAsia" w:ascii="微软雅黑" w:hAnsi="微软雅黑" w:eastAsia="微软雅黑" w:cs="微软雅黑"/>
          <w:color w:val="2799EE"/>
          <w:sz w:val="21"/>
          <w:szCs w:val="21"/>
          <w:u w:val="single"/>
          <w:shd w:val="clear" w:fill="FFFFFF"/>
        </w:rPr>
        <w:fldChar w:fldCharType="separate"/>
      </w:r>
      <w:r>
        <w:rPr>
          <w:rStyle w:val="6"/>
          <w:rFonts w:hint="eastAsia" w:ascii="微软雅黑" w:hAnsi="微软雅黑" w:eastAsia="微软雅黑" w:cs="微软雅黑"/>
          <w:color w:val="2799EE"/>
          <w:sz w:val="21"/>
          <w:szCs w:val="21"/>
          <w:u w:val="single"/>
          <w:shd w:val="clear" w:fill="FFFFFF"/>
        </w:rPr>
        <w:t>账户注销条件</w:t>
      </w:r>
      <w:r>
        <w:rPr>
          <w:rFonts w:hint="eastAsia" w:ascii="微软雅黑" w:hAnsi="微软雅黑" w:eastAsia="微软雅黑" w:cs="微软雅黑"/>
          <w:color w:val="2799EE"/>
          <w:sz w:val="21"/>
          <w:szCs w:val="21"/>
          <w:u w:val="single"/>
          <w:shd w:val="clear" w:fill="FFFFFF"/>
        </w:rPr>
        <w:fldChar w:fldCharType="end"/>
      </w:r>
      <w:r>
        <w:rPr>
          <w:rFonts w:hint="eastAsia" w:ascii="微软雅黑" w:hAnsi="微软雅黑" w:eastAsia="微软雅黑" w:cs="微软雅黑"/>
          <w:color w:val="333333"/>
          <w:sz w:val="21"/>
          <w:szCs w:val="21"/>
          <w:shd w:val="clear" w:fill="FFFFFF"/>
        </w:rPr>
        <w:t>时您通过</w:t>
      </w:r>
      <w:r>
        <w:rPr>
          <w:rFonts w:hint="eastAsia" w:ascii="微软雅黑" w:hAnsi="微软雅黑" w:eastAsia="微软雅黑" w:cs="微软雅黑"/>
          <w:color w:val="2799EE"/>
          <w:sz w:val="21"/>
          <w:szCs w:val="21"/>
          <w:u w:val="single"/>
          <w:shd w:val="clear" w:fill="FFFFFF"/>
        </w:rPr>
        <w:fldChar w:fldCharType="begin"/>
      </w:r>
      <w:r>
        <w:rPr>
          <w:rFonts w:hint="eastAsia" w:ascii="微软雅黑" w:hAnsi="微软雅黑" w:eastAsia="微软雅黑" w:cs="微软雅黑"/>
          <w:color w:val="2799EE"/>
          <w:sz w:val="21"/>
          <w:szCs w:val="21"/>
          <w:u w:val="single"/>
          <w:shd w:val="clear" w:fill="FFFFFF"/>
        </w:rPr>
        <w:instrText xml:space="preserve"> HYPERLINK "https://service.taobao.com/support/main/selfHelpTools/cancelAccount/cancelAnnounce.htm?spm=1.231242.247651.5" \t "https://terms.alicdn.com/legal-agreement/terms/suit_bu1_taobao/_blank" </w:instrText>
      </w:r>
      <w:r>
        <w:rPr>
          <w:rFonts w:hint="eastAsia" w:ascii="微软雅黑" w:hAnsi="微软雅黑" w:eastAsia="微软雅黑" w:cs="微软雅黑"/>
          <w:color w:val="2799EE"/>
          <w:sz w:val="21"/>
          <w:szCs w:val="21"/>
          <w:u w:val="single"/>
          <w:shd w:val="clear" w:fill="FFFFFF"/>
        </w:rPr>
        <w:fldChar w:fldCharType="separate"/>
      </w:r>
      <w:r>
        <w:rPr>
          <w:rStyle w:val="6"/>
          <w:rFonts w:hint="eastAsia" w:ascii="微软雅黑" w:hAnsi="微软雅黑" w:eastAsia="微软雅黑" w:cs="微软雅黑"/>
          <w:color w:val="2799EE"/>
          <w:sz w:val="21"/>
          <w:szCs w:val="21"/>
          <w:u w:val="single"/>
          <w:shd w:val="clear" w:fill="FFFFFF"/>
        </w:rPr>
        <w:t>网站自助服务</w:t>
      </w:r>
      <w:r>
        <w:rPr>
          <w:rFonts w:hint="eastAsia" w:ascii="微软雅黑" w:hAnsi="微软雅黑" w:eastAsia="微软雅黑" w:cs="微软雅黑"/>
          <w:color w:val="2799EE"/>
          <w:sz w:val="21"/>
          <w:szCs w:val="21"/>
          <w:u w:val="single"/>
          <w:shd w:val="clear" w:fill="FFFFFF"/>
        </w:rPr>
        <w:fldChar w:fldCharType="end"/>
      </w:r>
      <w:r>
        <w:rPr>
          <w:rFonts w:hint="eastAsia" w:ascii="微软雅黑" w:hAnsi="微软雅黑" w:eastAsia="微软雅黑" w:cs="微软雅黑"/>
          <w:color w:val="333333"/>
          <w:sz w:val="21"/>
          <w:szCs w:val="21"/>
          <w:shd w:val="clear" w:fill="FFFFFF"/>
        </w:rPr>
        <w:t>注销您的账户的；</w:t>
      </w:r>
    </w:p>
    <w:p w14:paraId="6D174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（二）变更事项生效前您停止使用并明示不愿接受变更事项的；</w:t>
      </w:r>
    </w:p>
    <w:p w14:paraId="5278F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（三）您明示不愿继续使用</w:t>
      </w:r>
      <w:r>
        <w:rPr>
          <w:rFonts w:hint="eastAsia" w:ascii="微软雅黑" w:hAnsi="微软雅黑" w:eastAsia="微软雅黑" w:cs="微软雅黑"/>
          <w:color w:val="333333"/>
          <w:sz w:val="21"/>
          <w:szCs w:val="21"/>
          <w:shd w:val="clear" w:fill="FFFFFF"/>
          <w:lang w:eastAsia="zh-CN"/>
        </w:rPr>
        <w:t>供应商/服务商</w:t>
      </w:r>
      <w:r>
        <w:rPr>
          <w:rFonts w:hint="eastAsia" w:ascii="微软雅黑" w:hAnsi="微软雅黑" w:eastAsia="微软雅黑" w:cs="微软雅黑"/>
          <w:color w:val="333333"/>
          <w:sz w:val="21"/>
          <w:szCs w:val="21"/>
          <w:shd w:val="clear" w:fill="FFFFFF"/>
        </w:rPr>
        <w:t>服务，且符合</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网终止条件的。</w:t>
      </w:r>
    </w:p>
    <w:p w14:paraId="55B54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.1.2【</w:t>
      </w:r>
      <w:r>
        <w:rPr>
          <w:rStyle w:val="5"/>
          <w:rFonts w:hint="eastAsia" w:ascii="微软雅黑" w:hAnsi="微软雅黑" w:eastAsia="微软雅黑" w:cs="微软雅黑"/>
          <w:color w:val="333333"/>
          <w:sz w:val="21"/>
          <w:szCs w:val="21"/>
          <w:shd w:val="clear" w:fill="FFFFFF"/>
          <w:lang w:eastAsia="zh-CN"/>
        </w:rPr>
        <w:t>尚链商管</w:t>
      </w:r>
      <w:r>
        <w:rPr>
          <w:rStyle w:val="5"/>
          <w:rFonts w:hint="eastAsia" w:ascii="微软雅黑" w:hAnsi="微软雅黑" w:eastAsia="微软雅黑" w:cs="微软雅黑"/>
          <w:color w:val="333333"/>
          <w:sz w:val="21"/>
          <w:szCs w:val="21"/>
          <w:shd w:val="clear" w:fill="FFFFFF"/>
        </w:rPr>
        <w:t>发起的终止】</w:t>
      </w:r>
      <w:r>
        <w:rPr>
          <w:rStyle w:val="5"/>
          <w:rFonts w:hint="eastAsia" w:ascii="微软雅黑" w:hAnsi="微软雅黑" w:eastAsia="微软雅黑" w:cs="微软雅黑"/>
          <w:color w:val="333333"/>
          <w:sz w:val="21"/>
          <w:szCs w:val="21"/>
          <w:u w:val="single"/>
          <w:shd w:val="clear" w:fill="FFFFFF"/>
        </w:rPr>
        <w:t>出现以下情况时，</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可以本协议所列的方式通知您终止本协议：</w:t>
      </w:r>
    </w:p>
    <w:p w14:paraId="2575C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（一）您违反本协议约定，</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依据违约条款终止本协议的；</w:t>
      </w:r>
    </w:p>
    <w:p w14:paraId="47F47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（二）您盗用他人账户、发布违禁信息、骗取他人财物、售假、扰乱市场秩序、采取不正当手段谋利等行为，</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依据</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网规则对您的账户予以查封的；</w:t>
      </w:r>
    </w:p>
    <w:p w14:paraId="4EE2F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（三）除上述情形外，因您多次违反</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网规则相关规定且情节严重，</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依据</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网规则对您的账户予以查封的；</w:t>
      </w:r>
    </w:p>
    <w:p w14:paraId="54E72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u w:val="single"/>
          <w:shd w:val="clear" w:fill="FFFFFF"/>
        </w:rPr>
      </w:pPr>
      <w:r>
        <w:rPr>
          <w:rStyle w:val="5"/>
          <w:rFonts w:hint="eastAsia" w:ascii="微软雅黑" w:hAnsi="微软雅黑" w:eastAsia="微软雅黑" w:cs="微软雅黑"/>
          <w:color w:val="333333"/>
          <w:sz w:val="21"/>
          <w:szCs w:val="21"/>
          <w:u w:val="single"/>
          <w:shd w:val="clear" w:fill="FFFFFF"/>
        </w:rPr>
        <w:t>（四）您在</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及其关联公司运营的平台有欺诈、发布或销售假冒伪劣/侵权商品、侵犯他人合法权益或其他严重违法违约行为的；</w:t>
      </w:r>
    </w:p>
    <w:p w14:paraId="764CE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Style w:val="5"/>
          <w:rFonts w:hint="eastAsia" w:ascii="微软雅黑" w:hAnsi="微软雅黑" w:eastAsia="微软雅黑" w:cs="微软雅黑"/>
          <w:color w:val="333333"/>
          <w:sz w:val="21"/>
          <w:szCs w:val="21"/>
          <w:u w:val="single"/>
          <w:shd w:val="clear" w:fill="FFFFFF"/>
        </w:rPr>
      </w:pPr>
      <w:r>
        <w:rPr>
          <w:rStyle w:val="5"/>
          <w:rFonts w:hint="eastAsia" w:ascii="微软雅黑" w:hAnsi="微软雅黑" w:eastAsia="微软雅黑" w:cs="微软雅黑"/>
          <w:color w:val="333333"/>
          <w:sz w:val="21"/>
          <w:szCs w:val="21"/>
          <w:u w:val="single"/>
          <w:shd w:val="clear" w:fill="FFFFFF"/>
        </w:rPr>
        <w:t>（五）</w:t>
      </w:r>
      <w:r>
        <w:rPr>
          <w:rStyle w:val="5"/>
          <w:rFonts w:hint="eastAsia" w:ascii="微软雅黑" w:hAnsi="微软雅黑" w:eastAsia="微软雅黑" w:cs="微软雅黑"/>
          <w:color w:val="333333"/>
          <w:sz w:val="21"/>
          <w:szCs w:val="21"/>
          <w:u w:val="single"/>
          <w:shd w:val="clear" w:fill="FFFFFF"/>
          <w:lang w:val="en-US" w:eastAsia="zh-CN"/>
        </w:rPr>
        <w:t>您长期没有参与投标，交易金额及频次较低，经平台评估您销售的商品或提供的服务无法满足平台及施工方的项目需求</w:t>
      </w:r>
      <w:r>
        <w:rPr>
          <w:rStyle w:val="5"/>
          <w:rFonts w:hint="eastAsia" w:ascii="微软雅黑" w:hAnsi="微软雅黑" w:eastAsia="微软雅黑" w:cs="微软雅黑"/>
          <w:color w:val="333333"/>
          <w:sz w:val="21"/>
          <w:szCs w:val="21"/>
          <w:u w:val="single"/>
          <w:shd w:val="clear" w:fill="FFFFFF"/>
        </w:rPr>
        <w:t>。</w:t>
      </w:r>
    </w:p>
    <w:p w14:paraId="3DB5D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u w:val="single"/>
          <w:shd w:val="clear" w:fill="FFFFFF"/>
        </w:rPr>
        <w:t>（</w:t>
      </w:r>
      <w:r>
        <w:rPr>
          <w:rStyle w:val="5"/>
          <w:rFonts w:hint="eastAsia" w:ascii="微软雅黑" w:hAnsi="微软雅黑" w:eastAsia="微软雅黑" w:cs="微软雅黑"/>
          <w:color w:val="333333"/>
          <w:sz w:val="21"/>
          <w:szCs w:val="21"/>
          <w:u w:val="single"/>
          <w:shd w:val="clear" w:fill="FFFFFF"/>
          <w:lang w:val="en-US" w:eastAsia="zh-CN"/>
        </w:rPr>
        <w:t>六</w:t>
      </w:r>
      <w:r>
        <w:rPr>
          <w:rStyle w:val="5"/>
          <w:rFonts w:hint="eastAsia" w:ascii="微软雅黑" w:hAnsi="微软雅黑" w:eastAsia="微软雅黑" w:cs="微软雅黑"/>
          <w:color w:val="333333"/>
          <w:sz w:val="21"/>
          <w:szCs w:val="21"/>
          <w:u w:val="single"/>
          <w:shd w:val="clear" w:fill="FFFFFF"/>
        </w:rPr>
        <w:t>）其它应当终止服务的情况。</w:t>
      </w:r>
    </w:p>
    <w:p w14:paraId="0B30B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.2 协议终止后的处理</w:t>
      </w:r>
    </w:p>
    <w:p w14:paraId="708C6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.2.1【用户信息披露】</w:t>
      </w:r>
      <w:r>
        <w:rPr>
          <w:rStyle w:val="5"/>
          <w:rFonts w:hint="eastAsia" w:ascii="微软雅黑" w:hAnsi="微软雅黑" w:eastAsia="微软雅黑" w:cs="微软雅黑"/>
          <w:color w:val="333333"/>
          <w:sz w:val="21"/>
          <w:szCs w:val="21"/>
          <w:u w:val="single"/>
          <w:shd w:val="clear" w:fill="FFFFFF"/>
        </w:rPr>
        <w:t>本协议终止后，除法律有明确规定外，</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无义务向您或您指定的第三方披露您账户中的任何信息。</w:t>
      </w:r>
    </w:p>
    <w:p w14:paraId="45E8F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.2.2【</w:t>
      </w:r>
      <w:r>
        <w:rPr>
          <w:rStyle w:val="5"/>
          <w:rFonts w:hint="eastAsia" w:ascii="微软雅黑" w:hAnsi="微软雅黑" w:eastAsia="微软雅黑" w:cs="微软雅黑"/>
          <w:color w:val="333333"/>
          <w:sz w:val="21"/>
          <w:szCs w:val="21"/>
          <w:shd w:val="clear" w:fill="FFFFFF"/>
          <w:lang w:eastAsia="zh-CN"/>
        </w:rPr>
        <w:t>尚链商管</w:t>
      </w:r>
      <w:r>
        <w:rPr>
          <w:rStyle w:val="5"/>
          <w:rFonts w:hint="eastAsia" w:ascii="微软雅黑" w:hAnsi="微软雅黑" w:eastAsia="微软雅黑" w:cs="微软雅黑"/>
          <w:color w:val="333333"/>
          <w:sz w:val="21"/>
          <w:szCs w:val="21"/>
          <w:shd w:val="clear" w:fill="FFFFFF"/>
        </w:rPr>
        <w:t>权利】</w:t>
      </w:r>
      <w:r>
        <w:rPr>
          <w:rFonts w:hint="eastAsia" w:ascii="微软雅黑" w:hAnsi="微软雅黑" w:eastAsia="微软雅黑" w:cs="微软雅黑"/>
          <w:color w:val="333333"/>
          <w:sz w:val="21"/>
          <w:szCs w:val="21"/>
          <w:shd w:val="clear" w:fill="FFFFFF"/>
        </w:rPr>
        <w:t>本协议终止后，</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仍享有下列权利：</w:t>
      </w:r>
    </w:p>
    <w:p w14:paraId="69729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（一）继续保存您留存于</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网的本协议第3.6条所列的各类信息；</w:t>
      </w:r>
    </w:p>
    <w:p w14:paraId="12523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（二）对于您过往的违约行为，</w:t>
      </w:r>
      <w:r>
        <w:rPr>
          <w:rFonts w:hint="eastAsia" w:ascii="微软雅黑" w:hAnsi="微软雅黑" w:eastAsia="微软雅黑" w:cs="微软雅黑"/>
          <w:color w:val="333333"/>
          <w:sz w:val="21"/>
          <w:szCs w:val="21"/>
          <w:shd w:val="clear" w:fill="FFFFFF"/>
          <w:lang w:eastAsia="zh-CN"/>
        </w:rPr>
        <w:t>尚链商管</w:t>
      </w:r>
      <w:r>
        <w:rPr>
          <w:rFonts w:hint="eastAsia" w:ascii="微软雅黑" w:hAnsi="微软雅黑" w:eastAsia="微软雅黑" w:cs="微软雅黑"/>
          <w:color w:val="333333"/>
          <w:sz w:val="21"/>
          <w:szCs w:val="21"/>
          <w:shd w:val="clear" w:fill="FFFFFF"/>
        </w:rPr>
        <w:t>仍可依据本协议向您追究违约责任。</w:t>
      </w:r>
    </w:p>
    <w:p w14:paraId="032A7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lang w:val="en-US" w:eastAsia="zh-CN"/>
        </w:rPr>
        <w:t>10</w:t>
      </w:r>
      <w:r>
        <w:rPr>
          <w:rStyle w:val="5"/>
          <w:rFonts w:hint="eastAsia" w:ascii="微软雅黑" w:hAnsi="微软雅黑" w:eastAsia="微软雅黑" w:cs="微软雅黑"/>
          <w:color w:val="333333"/>
          <w:sz w:val="21"/>
          <w:szCs w:val="21"/>
          <w:shd w:val="clear" w:fill="FFFFFF"/>
        </w:rPr>
        <w:t>.2.3【交易处理】</w:t>
      </w:r>
      <w:r>
        <w:rPr>
          <w:rStyle w:val="5"/>
          <w:rFonts w:hint="eastAsia" w:ascii="微软雅黑" w:hAnsi="微软雅黑" w:eastAsia="微软雅黑" w:cs="微软雅黑"/>
          <w:color w:val="333333"/>
          <w:sz w:val="21"/>
          <w:szCs w:val="21"/>
          <w:u w:val="single"/>
          <w:shd w:val="clear" w:fill="FFFFFF"/>
        </w:rPr>
        <w:t>本协议终止后，对于您在本协议存续期间产生的交易，</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可通知交易相对方并根据交易相对方的意愿决定是否关闭该等交易；如交易相对方要求继续履行的，则您应当就该等交易继续履行本协议及交易的约定，并承担因此产生的任何损失或增加的任何费用。</w:t>
      </w:r>
    </w:p>
    <w:p w14:paraId="06B40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十</w:t>
      </w:r>
      <w:r>
        <w:rPr>
          <w:rStyle w:val="5"/>
          <w:rFonts w:hint="eastAsia" w:ascii="微软雅黑" w:hAnsi="微软雅黑" w:eastAsia="微软雅黑" w:cs="微软雅黑"/>
          <w:color w:val="333333"/>
          <w:sz w:val="21"/>
          <w:szCs w:val="21"/>
          <w:shd w:val="clear" w:fill="FFFFFF"/>
          <w:lang w:val="en-US" w:eastAsia="zh-CN"/>
        </w:rPr>
        <w:t>一</w:t>
      </w:r>
      <w:r>
        <w:rPr>
          <w:rStyle w:val="5"/>
          <w:rFonts w:hint="eastAsia" w:ascii="微软雅黑" w:hAnsi="微软雅黑" w:eastAsia="微软雅黑" w:cs="微软雅黑"/>
          <w:color w:val="333333"/>
          <w:sz w:val="21"/>
          <w:szCs w:val="21"/>
          <w:shd w:val="clear" w:fill="FFFFFF"/>
        </w:rPr>
        <w:t>、 法律适用、管辖</w:t>
      </w:r>
      <w:r>
        <w:rPr>
          <w:rFonts w:hint="eastAsia" w:ascii="微软雅黑" w:hAnsi="微软雅黑" w:eastAsia="微软雅黑" w:cs="微软雅黑"/>
          <w:color w:val="333333"/>
          <w:sz w:val="21"/>
          <w:szCs w:val="21"/>
          <w:shd w:val="clear" w:fill="FFFFFF"/>
        </w:rPr>
        <w:t> </w:t>
      </w:r>
    </w:p>
    <w:p w14:paraId="77F46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1</w:t>
      </w:r>
      <w:r>
        <w:rPr>
          <w:rStyle w:val="5"/>
          <w:rFonts w:hint="eastAsia" w:ascii="微软雅黑" w:hAnsi="微软雅黑" w:eastAsia="微软雅黑" w:cs="微软雅黑"/>
          <w:color w:val="333333"/>
          <w:sz w:val="21"/>
          <w:szCs w:val="21"/>
          <w:shd w:val="clear" w:fill="FFFFFF"/>
          <w:lang w:val="en-US" w:eastAsia="zh-CN"/>
        </w:rPr>
        <w:t>1</w:t>
      </w:r>
      <w:r>
        <w:rPr>
          <w:rStyle w:val="5"/>
          <w:rFonts w:hint="eastAsia" w:ascii="微软雅黑" w:hAnsi="微软雅黑" w:eastAsia="微软雅黑" w:cs="微软雅黑"/>
          <w:color w:val="333333"/>
          <w:sz w:val="21"/>
          <w:szCs w:val="21"/>
          <w:shd w:val="clear" w:fill="FFFFFF"/>
        </w:rPr>
        <w:t>.1</w:t>
      </w:r>
      <w:r>
        <w:rPr>
          <w:rStyle w:val="5"/>
          <w:rFonts w:hint="eastAsia" w:ascii="微软雅黑" w:hAnsi="微软雅黑" w:eastAsia="微软雅黑" w:cs="微软雅黑"/>
          <w:color w:val="333333"/>
          <w:sz w:val="21"/>
          <w:szCs w:val="21"/>
          <w:u w:val="single"/>
          <w:shd w:val="clear" w:fill="FFFFFF"/>
        </w:rPr>
        <w:t>本协议之订立、生效、解释、修订、补充、终止、执行与争议解决均适用中华人民共和国法律；如法律无相关规定的，参照商业惯例及/或行业惯例。</w:t>
      </w:r>
    </w:p>
    <w:p w14:paraId="3F913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shd w:val="clear" w:fill="FFFFFF"/>
        </w:rPr>
        <w:t>1</w:t>
      </w:r>
      <w:r>
        <w:rPr>
          <w:rStyle w:val="5"/>
          <w:rFonts w:hint="eastAsia" w:ascii="微软雅黑" w:hAnsi="微软雅黑" w:eastAsia="微软雅黑" w:cs="微软雅黑"/>
          <w:color w:val="333333"/>
          <w:sz w:val="21"/>
          <w:szCs w:val="21"/>
          <w:shd w:val="clear" w:fill="FFFFFF"/>
          <w:lang w:val="en-US" w:eastAsia="zh-CN"/>
        </w:rPr>
        <w:t>1</w:t>
      </w:r>
      <w:r>
        <w:rPr>
          <w:rStyle w:val="5"/>
          <w:rFonts w:hint="eastAsia" w:ascii="微软雅黑" w:hAnsi="微软雅黑" w:eastAsia="微软雅黑" w:cs="微软雅黑"/>
          <w:color w:val="333333"/>
          <w:sz w:val="21"/>
          <w:szCs w:val="21"/>
          <w:shd w:val="clear" w:fill="FFFFFF"/>
        </w:rPr>
        <w:t>.2</w:t>
      </w:r>
      <w:r>
        <w:rPr>
          <w:rStyle w:val="5"/>
          <w:rFonts w:hint="eastAsia" w:ascii="微软雅黑" w:hAnsi="微软雅黑" w:eastAsia="微软雅黑" w:cs="微软雅黑"/>
          <w:color w:val="333333"/>
          <w:sz w:val="21"/>
          <w:szCs w:val="21"/>
          <w:u w:val="single"/>
          <w:shd w:val="clear" w:fill="FFFFFF"/>
        </w:rPr>
        <w:t>因您使用本服务所产生及与本服务有关的争议，由</w:t>
      </w:r>
      <w:r>
        <w:rPr>
          <w:rStyle w:val="5"/>
          <w:rFonts w:hint="eastAsia" w:ascii="微软雅黑" w:hAnsi="微软雅黑" w:eastAsia="微软雅黑" w:cs="微软雅黑"/>
          <w:color w:val="333333"/>
          <w:sz w:val="21"/>
          <w:szCs w:val="21"/>
          <w:u w:val="single"/>
          <w:shd w:val="clear" w:fill="FFFFFF"/>
          <w:lang w:eastAsia="zh-CN"/>
        </w:rPr>
        <w:t>尚链商管</w:t>
      </w:r>
      <w:r>
        <w:rPr>
          <w:rStyle w:val="5"/>
          <w:rFonts w:hint="eastAsia" w:ascii="微软雅黑" w:hAnsi="微软雅黑" w:eastAsia="微软雅黑" w:cs="微软雅黑"/>
          <w:color w:val="333333"/>
          <w:sz w:val="21"/>
          <w:szCs w:val="21"/>
          <w:u w:val="single"/>
          <w:shd w:val="clear" w:fill="FFFFFF"/>
        </w:rPr>
        <w:t>与您协商解决。协商不成时，任何一方均可向被告所在地有管辖权的人民法院提起诉讼。</w:t>
      </w:r>
      <w:r>
        <w:rPr>
          <w:rFonts w:hint="eastAsia" w:ascii="微软雅黑" w:hAnsi="微软雅黑" w:eastAsia="微软雅黑" w:cs="微软雅黑"/>
          <w:color w:val="333333"/>
          <w:sz w:val="21"/>
          <w:szCs w:val="21"/>
          <w:shd w:val="clear" w:fill="FFFFFF"/>
        </w:rPr>
        <w:t> </w:t>
      </w:r>
    </w:p>
    <w:p w14:paraId="4565A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十</w:t>
      </w:r>
      <w:r>
        <w:rPr>
          <w:rStyle w:val="5"/>
          <w:rFonts w:hint="eastAsia" w:ascii="微软雅黑" w:hAnsi="微软雅黑" w:eastAsia="微软雅黑" w:cs="微软雅黑"/>
          <w:color w:val="333333"/>
          <w:sz w:val="21"/>
          <w:szCs w:val="21"/>
          <w:lang w:val="en-US" w:eastAsia="zh-CN"/>
        </w:rPr>
        <w:t>二</w:t>
      </w:r>
      <w:r>
        <w:rPr>
          <w:rStyle w:val="5"/>
          <w:rFonts w:hint="eastAsia" w:ascii="微软雅黑" w:hAnsi="微软雅黑" w:eastAsia="微软雅黑" w:cs="微软雅黑"/>
          <w:color w:val="333333"/>
          <w:sz w:val="21"/>
          <w:szCs w:val="21"/>
        </w:rPr>
        <w:t>、附件</w:t>
      </w:r>
    </w:p>
    <w:p w14:paraId="1719A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附件</w:t>
      </w:r>
      <w:r>
        <w:rPr>
          <w:rStyle w:val="5"/>
          <w:rFonts w:hint="eastAsia" w:ascii="微软雅黑" w:hAnsi="微软雅黑" w:eastAsia="微软雅黑" w:cs="微软雅黑"/>
          <w:color w:val="333333"/>
          <w:sz w:val="21"/>
          <w:szCs w:val="21"/>
          <w:lang w:val="en-US" w:eastAsia="zh-CN"/>
        </w:rPr>
        <w:t>一</w:t>
      </w:r>
      <w:r>
        <w:rPr>
          <w:rStyle w:val="5"/>
          <w:rFonts w:hint="eastAsia" w:ascii="微软雅黑" w:hAnsi="微软雅黑" w:eastAsia="微软雅黑" w:cs="微软雅黑"/>
          <w:color w:val="333333"/>
          <w:sz w:val="21"/>
          <w:szCs w:val="21"/>
        </w:rPr>
        <w:t>：诚信经营承诺书</w:t>
      </w:r>
    </w:p>
    <w:p w14:paraId="7F214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附件</w:t>
      </w:r>
      <w:r>
        <w:rPr>
          <w:rStyle w:val="5"/>
          <w:rFonts w:hint="eastAsia" w:ascii="微软雅黑" w:hAnsi="微软雅黑" w:eastAsia="微软雅黑" w:cs="微软雅黑"/>
          <w:color w:val="333333"/>
          <w:sz w:val="21"/>
          <w:szCs w:val="21"/>
          <w:lang w:val="en-US" w:eastAsia="zh-CN"/>
        </w:rPr>
        <w:t>二</w:t>
      </w:r>
      <w:r>
        <w:rPr>
          <w:rStyle w:val="5"/>
          <w:rFonts w:hint="eastAsia" w:ascii="微软雅黑" w:hAnsi="微软雅黑" w:eastAsia="微软雅黑" w:cs="微软雅黑"/>
          <w:color w:val="333333"/>
          <w:sz w:val="21"/>
          <w:szCs w:val="21"/>
        </w:rPr>
        <w:t>：危险物品合规承诺书 </w:t>
      </w:r>
    </w:p>
    <w:p w14:paraId="0D6A7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r>
        <w:rPr>
          <w:rStyle w:val="5"/>
          <w:rFonts w:hint="eastAsia" w:ascii="微软雅黑" w:hAnsi="微软雅黑" w:eastAsia="微软雅黑" w:cs="微软雅黑"/>
          <w:color w:val="333333"/>
          <w:sz w:val="21"/>
          <w:szCs w:val="21"/>
        </w:rPr>
        <w:t> </w:t>
      </w:r>
    </w:p>
    <w:p w14:paraId="09BD8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0EA01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5F2C3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2FB61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465FA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3D951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749D4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33CC3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33B99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1502C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5F455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545D1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 </w:t>
      </w:r>
    </w:p>
    <w:p w14:paraId="433C7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附件</w:t>
      </w:r>
      <w:r>
        <w:rPr>
          <w:rStyle w:val="5"/>
          <w:rFonts w:hint="eastAsia" w:ascii="微软雅黑" w:hAnsi="微软雅黑" w:eastAsia="微软雅黑" w:cs="微软雅黑"/>
          <w:color w:val="333333"/>
          <w:sz w:val="21"/>
          <w:szCs w:val="21"/>
          <w:lang w:val="en-US" w:eastAsia="zh-CN"/>
        </w:rPr>
        <w:t>一</w:t>
      </w:r>
      <w:r>
        <w:rPr>
          <w:rStyle w:val="5"/>
          <w:rFonts w:hint="eastAsia" w:ascii="微软雅黑" w:hAnsi="微软雅黑" w:eastAsia="微软雅黑" w:cs="微软雅黑"/>
          <w:color w:val="333333"/>
          <w:sz w:val="21"/>
          <w:szCs w:val="21"/>
        </w:rPr>
        <w:t>：</w:t>
      </w:r>
    </w:p>
    <w:p w14:paraId="2B4A0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 </w:t>
      </w:r>
    </w:p>
    <w:p w14:paraId="0B3E7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诚信经营承诺书</w:t>
      </w:r>
    </w:p>
    <w:p w14:paraId="4F5D7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718E1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为共同构建诚信、透明的网络消费环境，共同维护公平、规范的网络经营秩序，共同促进数字化供应链平台的健康持续发展，本</w:t>
      </w:r>
      <w:r>
        <w:rPr>
          <w:rStyle w:val="5"/>
          <w:rFonts w:hint="eastAsia" w:ascii="微软雅黑" w:hAnsi="微软雅黑" w:eastAsia="微软雅黑" w:cs="微软雅黑"/>
          <w:color w:val="333333"/>
          <w:sz w:val="21"/>
          <w:szCs w:val="21"/>
          <w:lang w:val="en-US" w:eastAsia="zh-CN"/>
        </w:rPr>
        <w:t>公司</w:t>
      </w:r>
      <w:r>
        <w:rPr>
          <w:rStyle w:val="5"/>
          <w:rFonts w:hint="eastAsia" w:ascii="微软雅黑" w:hAnsi="微软雅黑" w:eastAsia="微软雅黑" w:cs="微软雅黑"/>
          <w:color w:val="333333"/>
          <w:sz w:val="21"/>
          <w:szCs w:val="21"/>
        </w:rPr>
        <w:t>（本人）特向广大网民及</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网承诺如下：</w:t>
      </w:r>
      <w:r>
        <w:rPr>
          <w:rStyle w:val="5"/>
          <w:rFonts w:hint="eastAsia" w:ascii="微软雅黑" w:hAnsi="微软雅黑" w:eastAsia="微软雅黑" w:cs="微软雅黑"/>
          <w:color w:val="333333"/>
          <w:sz w:val="21"/>
          <w:szCs w:val="21"/>
        </w:rPr>
        <w:br w:type="textWrapping"/>
      </w:r>
      <w:r>
        <w:rPr>
          <w:rStyle w:val="5"/>
          <w:rFonts w:hint="eastAsia" w:ascii="微软雅黑" w:hAnsi="微软雅黑" w:eastAsia="微软雅黑" w:cs="微软雅黑"/>
          <w:color w:val="333333"/>
          <w:sz w:val="21"/>
          <w:szCs w:val="21"/>
        </w:rPr>
        <w:t>一、 不参与、不加入、不组建任何交易信用炒作组织（该交易信用包括商品销量、评价等）；</w:t>
      </w:r>
      <w:r>
        <w:rPr>
          <w:rStyle w:val="5"/>
          <w:rFonts w:hint="eastAsia" w:ascii="微软雅黑" w:hAnsi="微软雅黑" w:eastAsia="微软雅黑" w:cs="微软雅黑"/>
          <w:color w:val="333333"/>
          <w:sz w:val="21"/>
          <w:szCs w:val="21"/>
        </w:rPr>
        <w:br w:type="textWrapping"/>
      </w:r>
      <w:r>
        <w:rPr>
          <w:rStyle w:val="5"/>
          <w:rFonts w:hint="eastAsia" w:ascii="微软雅黑" w:hAnsi="微软雅黑" w:eastAsia="微软雅黑" w:cs="微软雅黑"/>
          <w:color w:val="333333"/>
          <w:sz w:val="21"/>
          <w:szCs w:val="21"/>
        </w:rPr>
        <w:t>二、 不进行任何交易信用炒作行为，保证每一笔交易内容、交易信用均为真实、可信，绝无虚构、炒作行为。</w:t>
      </w:r>
      <w:r>
        <w:rPr>
          <w:rStyle w:val="5"/>
          <w:rFonts w:hint="eastAsia" w:ascii="微软雅黑" w:hAnsi="微软雅黑" w:eastAsia="微软雅黑" w:cs="微软雅黑"/>
          <w:color w:val="333333"/>
          <w:sz w:val="21"/>
          <w:szCs w:val="21"/>
        </w:rPr>
        <w:br w:type="textWrapping"/>
      </w:r>
      <w:r>
        <w:rPr>
          <w:rStyle w:val="5"/>
          <w:rFonts w:hint="eastAsia" w:ascii="微软雅黑" w:hAnsi="微软雅黑" w:eastAsia="微软雅黑" w:cs="微软雅黑"/>
          <w:color w:val="333333"/>
          <w:sz w:val="21"/>
          <w:szCs w:val="21"/>
        </w:rPr>
        <w:t>三、 不发布、不传播、不推广任何有关交易信用炒作的违规信息，并积极举报此类违规信息；</w:t>
      </w:r>
      <w:r>
        <w:rPr>
          <w:rStyle w:val="5"/>
          <w:rFonts w:hint="eastAsia" w:ascii="微软雅黑" w:hAnsi="微软雅黑" w:eastAsia="微软雅黑" w:cs="微软雅黑"/>
          <w:color w:val="333333"/>
          <w:sz w:val="21"/>
          <w:szCs w:val="21"/>
        </w:rPr>
        <w:br w:type="textWrapping"/>
      </w:r>
      <w:r>
        <w:rPr>
          <w:rStyle w:val="5"/>
          <w:rFonts w:hint="eastAsia" w:ascii="微软雅黑" w:hAnsi="微软雅黑" w:eastAsia="微软雅黑" w:cs="微软雅黑"/>
          <w:color w:val="333333"/>
          <w:sz w:val="21"/>
          <w:szCs w:val="21"/>
        </w:rPr>
        <w:t>四、 积极接受广大网民及</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网的监督，严格遵守、积极维护</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网交易信用体系的各项规则；</w:t>
      </w:r>
      <w:r>
        <w:rPr>
          <w:rStyle w:val="5"/>
          <w:rFonts w:hint="eastAsia" w:ascii="微软雅黑" w:hAnsi="微软雅黑" w:eastAsia="微软雅黑" w:cs="微软雅黑"/>
          <w:color w:val="333333"/>
          <w:sz w:val="21"/>
          <w:szCs w:val="21"/>
        </w:rPr>
        <w:br w:type="textWrapping"/>
      </w:r>
      <w:r>
        <w:rPr>
          <w:rStyle w:val="5"/>
          <w:rFonts w:hint="eastAsia" w:ascii="微软雅黑" w:hAnsi="微软雅黑" w:eastAsia="微软雅黑" w:cs="微软雅黑"/>
          <w:color w:val="333333"/>
          <w:sz w:val="21"/>
          <w:szCs w:val="21"/>
        </w:rPr>
        <w:t>五、 若本店违反</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网交易信用体系的各项规则，本店愿意接受</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网的相应处理措施，并承担因此引发的相关责任。</w:t>
      </w:r>
    </w:p>
    <w:p w14:paraId="2865E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本店郑重承诺：本店将始终恪守上述承诺，不进行任何形式的交易信用炒作行为，严格遵守国家法律法规及</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网的相关规定，诚信、公平、规范地开展经营活动。</w:t>
      </w:r>
      <w:r>
        <w:rPr>
          <w:rFonts w:hint="eastAsia" w:ascii="微软雅黑" w:hAnsi="微软雅黑" w:eastAsia="微软雅黑" w:cs="微软雅黑"/>
          <w:sz w:val="21"/>
          <w:szCs w:val="21"/>
        </w:rPr>
        <w:t> </w:t>
      </w:r>
    </w:p>
    <w:p w14:paraId="1EB63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11DD7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12B33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Style w:val="5"/>
          <w:rFonts w:hint="eastAsia" w:ascii="微软雅黑" w:hAnsi="微软雅黑" w:eastAsia="微软雅黑" w:cs="微软雅黑"/>
          <w:color w:val="333333"/>
          <w:sz w:val="21"/>
          <w:szCs w:val="21"/>
        </w:rPr>
      </w:pPr>
    </w:p>
    <w:p w14:paraId="704EF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 </w:t>
      </w:r>
    </w:p>
    <w:p w14:paraId="5A7BF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附件</w:t>
      </w:r>
      <w:r>
        <w:rPr>
          <w:rStyle w:val="5"/>
          <w:rFonts w:hint="eastAsia" w:ascii="微软雅黑" w:hAnsi="微软雅黑" w:eastAsia="微软雅黑" w:cs="微软雅黑"/>
          <w:color w:val="333333"/>
          <w:sz w:val="21"/>
          <w:szCs w:val="21"/>
          <w:lang w:val="en-US" w:eastAsia="zh-CN"/>
        </w:rPr>
        <w:t>二</w:t>
      </w:r>
      <w:r>
        <w:rPr>
          <w:rStyle w:val="5"/>
          <w:rFonts w:hint="eastAsia" w:ascii="微软雅黑" w:hAnsi="微软雅黑" w:eastAsia="微软雅黑" w:cs="微软雅黑"/>
          <w:color w:val="333333"/>
          <w:sz w:val="21"/>
          <w:szCs w:val="21"/>
        </w:rPr>
        <w:t>：</w:t>
      </w:r>
    </w:p>
    <w:p w14:paraId="45650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危险物品合规承诺书</w:t>
      </w:r>
    </w:p>
    <w:p w14:paraId="24D46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333F4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本</w:t>
      </w:r>
      <w:r>
        <w:rPr>
          <w:rStyle w:val="5"/>
          <w:rFonts w:hint="eastAsia" w:ascii="微软雅黑" w:hAnsi="微软雅黑" w:eastAsia="微软雅黑" w:cs="微软雅黑"/>
          <w:color w:val="333333"/>
          <w:sz w:val="21"/>
          <w:szCs w:val="21"/>
          <w:lang w:val="en-US" w:eastAsia="zh-CN"/>
        </w:rPr>
        <w:t>公司（</w:t>
      </w:r>
      <w:r>
        <w:rPr>
          <w:rStyle w:val="5"/>
          <w:rFonts w:hint="eastAsia" w:ascii="微软雅黑" w:hAnsi="微软雅黑" w:eastAsia="微软雅黑" w:cs="微软雅黑"/>
          <w:color w:val="333333"/>
          <w:sz w:val="21"/>
          <w:szCs w:val="21"/>
        </w:rPr>
        <w:t>店铺</w:t>
      </w:r>
      <w:r>
        <w:rPr>
          <w:rStyle w:val="5"/>
          <w:rFonts w:hint="eastAsia" w:ascii="微软雅黑" w:hAnsi="微软雅黑" w:eastAsia="微软雅黑" w:cs="微软雅黑"/>
          <w:color w:val="333333"/>
          <w:sz w:val="21"/>
          <w:szCs w:val="21"/>
          <w:lang w:eastAsia="zh-CN"/>
        </w:rPr>
        <w:t>）</w:t>
      </w:r>
      <w:r>
        <w:rPr>
          <w:rStyle w:val="5"/>
          <w:rFonts w:hint="eastAsia" w:ascii="微软雅黑" w:hAnsi="微软雅黑" w:eastAsia="微软雅黑" w:cs="微软雅黑"/>
          <w:color w:val="333333"/>
          <w:sz w:val="21"/>
          <w:szCs w:val="21"/>
        </w:rPr>
        <w:t>已明确知晓下述内容：依照《互联网危险物品信息发布管理规定》，危险物品系指枪支弹药、爆炸物品、剧毒化学品、易制爆危险化学品和其他危险化学品、放射性物品、核材料、管制器具等能够危及人身安全和财产安全的物品。</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平台已经制定相应的禁售规则，禁止会员在</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平台发布上述危险物品信息、交易上述危险物品。</w:t>
      </w:r>
    </w:p>
    <w:p w14:paraId="70797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本店铺郑重承诺如下：严格遵守《</w:t>
      </w:r>
      <w:r>
        <w:rPr>
          <w:rStyle w:val="5"/>
          <w:rFonts w:hint="eastAsia" w:ascii="微软雅黑" w:hAnsi="微软雅黑" w:eastAsia="微软雅黑" w:cs="微软雅黑"/>
          <w:color w:val="333333"/>
          <w:sz w:val="21"/>
          <w:szCs w:val="21"/>
          <w:lang w:eastAsia="zh-CN"/>
        </w:rPr>
        <w:t>中华人民共和国反恐怖主义法》《中华人民共和国网络安全法》《中华人民共和国广告法》《</w:t>
      </w:r>
      <w:r>
        <w:rPr>
          <w:rStyle w:val="5"/>
          <w:rFonts w:hint="eastAsia" w:ascii="微软雅黑" w:hAnsi="微软雅黑" w:eastAsia="微软雅黑" w:cs="微软雅黑"/>
          <w:color w:val="333333"/>
          <w:sz w:val="21"/>
          <w:szCs w:val="21"/>
        </w:rPr>
        <w:t>互联网信息服务管理办法</w:t>
      </w:r>
      <w:r>
        <w:rPr>
          <w:rStyle w:val="5"/>
          <w:rFonts w:hint="eastAsia" w:ascii="微软雅黑" w:hAnsi="微软雅黑" w:eastAsia="微软雅黑" w:cs="微软雅黑"/>
          <w:color w:val="333333"/>
          <w:sz w:val="21"/>
          <w:szCs w:val="21"/>
          <w:lang w:eastAsia="zh-CN"/>
        </w:rPr>
        <w:t>》《</w:t>
      </w:r>
      <w:r>
        <w:rPr>
          <w:rStyle w:val="5"/>
          <w:rFonts w:hint="eastAsia" w:ascii="微软雅黑" w:hAnsi="微软雅黑" w:eastAsia="微软雅黑" w:cs="微软雅黑"/>
          <w:color w:val="333333"/>
          <w:sz w:val="21"/>
          <w:szCs w:val="21"/>
        </w:rPr>
        <w:t>计算机信息网络国际联网安全保护管理办法</w:t>
      </w:r>
      <w:r>
        <w:rPr>
          <w:rStyle w:val="5"/>
          <w:rFonts w:hint="eastAsia" w:ascii="微软雅黑" w:hAnsi="微软雅黑" w:eastAsia="微软雅黑" w:cs="微软雅黑"/>
          <w:color w:val="333333"/>
          <w:sz w:val="21"/>
          <w:szCs w:val="21"/>
          <w:lang w:eastAsia="zh-CN"/>
        </w:rPr>
        <w:t>》《中华人民共和国枪支管理法》《</w:t>
      </w:r>
      <w:r>
        <w:rPr>
          <w:rStyle w:val="5"/>
          <w:rFonts w:hint="eastAsia" w:ascii="微软雅黑" w:hAnsi="微软雅黑" w:eastAsia="微软雅黑" w:cs="微软雅黑"/>
          <w:color w:val="333333"/>
          <w:sz w:val="21"/>
          <w:szCs w:val="21"/>
        </w:rPr>
        <w:t>民用爆炸物品安全管理条例</w:t>
      </w:r>
      <w:r>
        <w:rPr>
          <w:rStyle w:val="5"/>
          <w:rFonts w:hint="eastAsia" w:ascii="微软雅黑" w:hAnsi="微软雅黑" w:eastAsia="微软雅黑" w:cs="微软雅黑"/>
          <w:color w:val="333333"/>
          <w:sz w:val="21"/>
          <w:szCs w:val="21"/>
          <w:lang w:eastAsia="zh-CN"/>
        </w:rPr>
        <w:t>》《</w:t>
      </w:r>
      <w:r>
        <w:rPr>
          <w:rStyle w:val="5"/>
          <w:rFonts w:hint="eastAsia" w:ascii="微软雅黑" w:hAnsi="微软雅黑" w:eastAsia="微软雅黑" w:cs="微软雅黑"/>
          <w:color w:val="333333"/>
          <w:sz w:val="21"/>
          <w:szCs w:val="21"/>
        </w:rPr>
        <w:t>危险化学品安全管理条例》和《互联网危险物品信息发布管理规定》等法律法规和政策文件的规定，并保证履行以下安全责任：</w:t>
      </w:r>
    </w:p>
    <w:p w14:paraId="411F8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一、自觉遵守国家现行有关安全管理、危险物品管理的法律法规和政策文件规定，积极配合有关监管部门开展的安全监督与执法检查活动。</w:t>
      </w:r>
    </w:p>
    <w:p w14:paraId="38B50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二、自觉遵守</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平台关于危险物品的相关禁售规则，积极开展商品信息的自检自查工作，不发布、不传播、不交易上述危险物品，依规配合</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平台针对危险物品开展的商品信息与交易管理工作。</w:t>
      </w:r>
    </w:p>
    <w:p w14:paraId="385BE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三、在商品信息发布与交易履行过程中，不弄虚作假规避有关监管部门及</w:t>
      </w:r>
      <w:r>
        <w:rPr>
          <w:rStyle w:val="5"/>
          <w:rFonts w:hint="eastAsia" w:ascii="微软雅黑" w:hAnsi="微软雅黑" w:eastAsia="微软雅黑" w:cs="微软雅黑"/>
          <w:color w:val="333333"/>
          <w:sz w:val="21"/>
          <w:szCs w:val="21"/>
          <w:lang w:eastAsia="zh-CN"/>
        </w:rPr>
        <w:t>尚链商管</w:t>
      </w:r>
      <w:r>
        <w:rPr>
          <w:rStyle w:val="5"/>
          <w:rFonts w:hint="eastAsia" w:ascii="微软雅黑" w:hAnsi="微软雅黑" w:eastAsia="微软雅黑" w:cs="微软雅黑"/>
          <w:color w:val="333333"/>
          <w:sz w:val="21"/>
          <w:szCs w:val="21"/>
        </w:rPr>
        <w:t>平台针对危险物品的管理工作。</w:t>
      </w:r>
    </w:p>
    <w:p w14:paraId="1944A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color w:val="333333"/>
          <w:sz w:val="21"/>
          <w:szCs w:val="21"/>
        </w:rPr>
        <w:t>四、若所售物品并非危险物品，但其可用于制造使用危险物品或可用于非法用途，绝不对相关危险物品的制造使用方法及非法用途进行介绍。若在交易中发现买方存在违法犯罪嫌疑，立即停止与其交易，并将相关线索上报相关监管部门或平台管理部门。 </w:t>
      </w:r>
    </w:p>
    <w:p w14:paraId="3EC7F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Fonts w:hint="eastAsia" w:ascii="微软雅黑" w:hAnsi="微软雅黑" w:eastAsia="微软雅黑" w:cs="微软雅黑"/>
          <w:color w:val="333333"/>
          <w:sz w:val="21"/>
          <w:szCs w:val="21"/>
        </w:rPr>
        <w:t>本店铺已知晓上述义务，并作出安全责任承诺。若本人不履行上述法定义务与责任承诺，导致违法犯罪活动发生或其他损害后果，本人将依法承担相应的法律责任。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B711B"/>
    <w:rsid w:val="07F845E3"/>
    <w:rsid w:val="106F0CD1"/>
    <w:rsid w:val="1D6F1CD0"/>
    <w:rsid w:val="2F5E5382"/>
    <w:rsid w:val="4AAB711B"/>
    <w:rsid w:val="5F131398"/>
    <w:rsid w:val="71C0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link w:val="7"/>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普通(网站) Char"/>
    <w:link w:val="2"/>
    <w:uiPriority w:val="0"/>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3dc70361-04fe-456f-be97-a9d77045be64</errorID>
      <errorWord>,</errorWord>
      <group>L1_Format</group>
      <groupName>格式问题</groupName>
      <ability>L2_HalfPunc</ability>
      <abilityName>全半角检查</abilityName>
      <candidateList>
        <item>，</item>
      </candidateList>
      <explain>文本全半角错误。</explain>
      <paraID> 3C5CA82</paraID>
      <start>39</start>
      <end>40</end>
      <status>modified</status>
      <modifiedWord>，</modifiedWord>
      <trackRevisions>false</trackRevisions>
    </reviewItem>
    <reviewItem>
      <errorID/>
      <errorWord>即表示您已充分阅读、理解并接受本协议的全部内容，</errorWord>
      <group>L1_Other</group>
      <groupName>其他问题</groupName>
      <ability>L2_RepeatSentence</ability>
      <abilityName>重句检查</abilityName>
      <candidateList>
        <item/>
      </candidateList>
      <explain>重句检查</explain>
      <paraID>6891A58A</paraID>
      <start>22</start>
      <end>46</end>
      <status>ignored</status>
      <modifiedWord/>
      <trackRevisions>false</trackRevisions>
    </reviewItem>
    <reviewItem>
      <errorID/>
      <errorWord>本协议即于您和尚链商管之间产生法律约束力，</errorWord>
      <group>L1_Other</group>
      <groupName>其他问题</groupName>
      <ability>L2_RepeatSentence</ability>
      <abilityName>重句检查</abilityName>
      <candidateList>
        <item/>
      </candidateList>
      <explain>重句检查</explain>
      <paraID>6891A58A</paraID>
      <start>46</start>
      <end>67</end>
      <status>ignored</status>
      <modifiedWord/>
      <trackRevisions>false</trackRevisions>
    </reviewItem>
    <reviewItem>
      <errorID>5f13b9bf-6cc3-42c2-8ee0-5e23361cbec8</errorID>
      <errorWord> </errorWord>
      <group>L1_Format</group>
      <groupName>格式问题</groupName>
      <ability>L2_Whitespace</ability>
      <abilityName>空白字符</abilityName>
      <candidateList>
        <item/>
      </candidateList>
      <explain>文本间存在多余的空白字符。</explain>
      <paraID> AC42FC6</paraID>
      <start>3</start>
      <end>3</end>
      <status>modified</status>
      <modifiedWord/>
      <trackRevisions>false</trackRevisions>
    </reviewItem>
    <reviewItem>
      <errorID>4f190496-8a10-44be-bdf7-8edaac3cb315</errorID>
      <errorWord>网</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61BB47BF</paraID>
      <start>197</start>
      <end>198</end>
      <status>ignored</status>
      <modifiedWord/>
      <trackRevisions>false</trackRevisions>
    </reviewItem>
    <reviewItem>
      <errorID>7e688f44-2957-4ac2-9d60-a0c3da71313e</errorID>
      <errorWord>其它</errorWord>
      <group>L1_Word</group>
      <groupName>字词问题</groupName>
      <ability>L2_Alias</ability>
      <abilityName>也作/曾用词</abilityName>
      <candidateList>
        <item>其他</item>
      </candidateList>
      <explain>词汇[其它]为不规范表述或旧称，其规范书面表述为[其他]。</explain>
      <paraID>70D00F6A</paraID>
      <start>12</start>
      <end>14</end>
      <status>modified</status>
      <modifiedWord>其他</modifiedWord>
      <trackRevisions>false</trackRevisions>
    </reviewItem>
    <reviewItem>
      <errorID>1fe5d9ee-fac5-44be-9210-9f2b49d7fde0</errorID>
      <errorWord>施工方的</errorWord>
      <group>L1_Knowledge</group>
      <groupName>知识性问题</groupName>
      <ability>L2_Term</ability>
      <abilityName>专业术语</abilityName>
      <candidateList>
        <item>施工方案</item>
      </candidateList>
      <explain/>
      <paraID>2982A486</paraID>
      <start>28</start>
      <end>32</end>
      <status>ignored</status>
      <modifiedWord/>
      <trackRevisions>false</trackRevisions>
    </reviewItem>
    <reviewItem>
      <errorID>6c3194d2-efe8-4a5a-bdae-fa4d54cb1cdf</errorID>
      <errorWord>尚</errorWord>
      <group>L1_Word</group>
      <groupName>字词问题</groupName>
      <ability>L2_Typo</ability>
      <abilityName>字词错误</abilityName>
      <candidateList>
        <item>上</item>
      </candidateList>
      <explain>存在发音相同字词的误用。</explain>
      <paraID>4BBBE134</paraID>
      <start>243</start>
      <end>244</end>
      <status>ignored</status>
      <modifiedWord/>
      <trackRevisions>false</trackRevisions>
    </reviewItem>
    <reviewItem>
      <errorID/>
      <errorWord>您了解并同意，</errorWord>
      <group>L1_Other</group>
      <groupName>其他问题</groupName>
      <ability>L2_RepeatSentence</ability>
      <abilityName>重句检查</abilityName>
      <candidateList>
        <item/>
      </candidateList>
      <explain>重句检查</explain>
      <paraID>1D08B2D7</paraID>
      <start>0</start>
      <end>7</end>
      <status>ignored</status>
      <modifiedWord/>
      <trackRevisions>false</trackRevisions>
    </reviewItem>
    <reviewItem>
      <errorID>f0d31ef7-0f62-4b6a-9acb-fb7fddbd5dfe</errorID>
      <errorWord>包括如</errorWord>
      <group>L1_Word</group>
      <groupName>字词问题</groupName>
      <ability>L2_Typo</ability>
      <abilityName>字词错误</abilityName>
      <candidateList>
        <item>包括</item>
      </candidateList>
      <explain/>
      <paraID>1D08B2D7</paraID>
      <start>63</start>
      <end>65</end>
      <status>modified</status>
      <modifiedWord>包括</modifiedWord>
      <trackRevisions>false</trackRevisions>
    </reviewItem>
    <reviewItem>
      <errorID>5478928c-955d-43c0-b840-77602afc8351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3006EC34</paraID>
      <start>31</start>
      <end>32</end>
      <status>modified</status>
      <modifiedWord>地</modifiedWord>
      <trackRevisions>false</trackRevisions>
    </reviewItem>
    <reviewItem>
      <errorID>97194dd1-206b-46b1-b712-a758b91b95a9</errorID>
      <errorWord>(</errorWord>
      <group>L1_Format</group>
      <groupName>格式问题</groupName>
      <ability>L2_HalfPunc</ability>
      <abilityName>全半角检查</abilityName>
      <candidateList>
        <item>（</item>
      </candidateList>
      <explain>文本全半角错误。</explain>
      <paraID>3006EC34</paraID>
      <start>77</start>
      <end>78</end>
      <status>modified</status>
      <modifiedWord>（</modifiedWord>
      <trackRevisions>false</trackRevisions>
    </reviewItem>
    <reviewItem>
      <errorID>71829368-ae3d-4a35-8584-0c50bbf3b540</errorID>
      <errorWord>)</errorWord>
      <group>L1_Format</group>
      <groupName>格式问题</groupName>
      <ability>L2_HalfPunc</ability>
      <abilityName>全半角检查</abilityName>
      <candidateList>
        <item>）</item>
      </candidateList>
      <explain>文本全半角错误。</explain>
      <paraID>3006EC34</paraID>
      <start>104</start>
      <end>105</end>
      <status>modified</status>
      <modifiedWord>）</modifiedWord>
      <trackRevisions>false</trackRevisions>
    </reviewItem>
    <reviewItem>
      <errorID>63a1b3b0-f1f5-49b1-966c-4c783d536db6</errorID>
      <errorWord>其它</errorWord>
      <group>L1_Word</group>
      <groupName>字词问题</groupName>
      <ability>L2_Alias</ability>
      <abilityName>也作/曾用词</abilityName>
      <candidateList>
        <item>其他</item>
      </candidateList>
      <explain>词汇[其它]为不规范表述或旧称，其规范书面表述为[其他]。</explain>
      <paraID> D369C1E</paraID>
      <start>115</start>
      <end>117</end>
      <status>modified</status>
      <modifiedWord>其他</modifiedWord>
      <trackRevisions>false</trackRevisions>
    </reviewItem>
    <reviewItem>
      <errorID>f7910286-92e7-493d-903f-d10f574e37b7</errorID>
      <errorWord> </errorWord>
      <group>L1_Format</group>
      <groupName>格式问题</groupName>
      <ability>L2_Whitespace</ability>
      <abilityName>空白字符</abilityName>
      <candidateList>
        <item/>
      </candidateList>
      <explain>文本间存在多余的空白字符。</explain>
      <paraID>6913B35B</paraID>
      <start>3</start>
      <end>3</end>
      <status>modified</status>
      <modifiedWord/>
      <trackRevisions>false</trackRevisions>
    </reviewItem>
    <reviewItem>
      <errorID/>
      <errorWord>//shangcailian.</errorWord>
      <group>L1_Other</group>
      <groupName>其他问题</groupName>
      <ability>L2_RepeatSentence</ability>
      <abilityName>重句检查</abilityName>
      <candidateList>
        <item/>
      </candidateList>
      <explain>重句检查</explain>
      <paraID>519B831D</paraID>
      <start>32</start>
      <end>47</end>
      <status>ignored</status>
      <modifiedWord/>
      <trackRevisions>false</trackRevisions>
    </reviewItem>
    <reviewItem>
      <errorID/>
      <errorWord>您应当对您店铺关停前已达成的交易继续承担发货、退换货及质保维修、维权投诉处理等交易保障责任。</errorWord>
      <group>L1_Other</group>
      <groupName>其他问题</groupName>
      <ability>L2_RepeatSentence</ability>
      <abilityName>重句检查</abilityName>
      <candidateList>
        <item/>
      </candidateList>
      <explain>重句检查</explain>
      <paraID> 6D2ECEF</paraID>
      <start>93</start>
      <end>139</end>
      <status>ignored</status>
      <modifiedWord/>
      <trackRevisions>false</trackRevisions>
    </reviewItem>
    <reviewItem>
      <errorID>7ce13fc1-3f72-4c41-8366-7b24031775c3</errorID>
      <errorWord> </errorWord>
      <group>L1_Format</group>
      <groupName>格式问题</groupName>
      <ability>L2_Whitespace</ability>
      <abilityName>空白字符</abilityName>
      <candidateList>
        <item/>
      </candidateList>
      <explain>文本间存在多余的空白字符。</explain>
      <paraID>5275BC28</paraID>
      <start>3</start>
      <end>3</end>
      <status>modified</status>
      <modifiedWord/>
      <trackRevisions>false</trackRevisions>
    </reviewItem>
    <reviewItem>
      <errorID>a00d58f2-f326-4466-ac53-17be73740658</errorID>
      <errorWord> </errorWord>
      <group>L1_Format</group>
      <groupName>格式问题</groupName>
      <ability>L2_Whitespace</ability>
      <abilityName>空白字符</abilityName>
      <candidateList>
        <item/>
      </candidateList>
      <explain>文本间存在多余的空白字符。</explain>
      <paraID>1162DB64</paraID>
      <start>5</start>
      <end>5</end>
      <status>modified</status>
      <modifiedWord/>
      <trackRevisions>false</trackRevisions>
    </reviewItem>
    <reviewItem>
      <errorID/>
      <errorWord>2 尚链商管网就其提供的4.</errorWord>
      <group>L1_Other</group>
      <groupName>其他问题</groupName>
      <ability>L2_RepeatSentence</ability>
      <abilityName>重句检查</abilityName>
      <candidateList>
        <item/>
      </candidateList>
      <explain>重句检查</explain>
      <paraID> CDD360E</paraID>
      <start>4</start>
      <end>18</end>
      <status>ignored</status>
      <modifiedWord/>
      <trackRevisions>false</trackRevisions>
    </reviewItem>
    <reviewItem>
      <errorID>bb8c1ec4-9c44-46c0-9a31-ecb3f7633a1c</errorID>
      <errorWord>       </errorWord>
      <group>L1_Format</group>
      <groupName>格式问题</groupName>
      <ability>L2_Whitespace</ability>
      <abilityName>空白字符</abilityName>
      <candidateList>
        <item/>
      </candidateList>
      <explain>文本间存在多余的空白字符。</explain>
      <paraID> CDD360E</paraID>
      <start>27</start>
      <end>34</end>
      <status>ignored</status>
      <modifiedWord/>
      <trackRevisions>false</trackRevisions>
    </reviewItem>
    <reviewItem>
      <errorID/>
      <errorWord>2 尚链商管网就其提供的4.</errorWord>
      <group>L1_Other</group>
      <groupName>其他问题</groupName>
      <ability>L2_RepeatSentence</ability>
      <abilityName>重句检查</abilityName>
      <candidateList>
        <item/>
      </candidateList>
      <explain>重句检查</explain>
      <paraID>4C3E82C9</paraID>
      <start>4</start>
      <end>18</end>
      <status>ignored</status>
      <modifiedWord/>
      <trackRevisions>false</trackRevisions>
    </reviewItem>
    <reviewItem>
      <errorID/>
      <errorWord>如果未缴纳此费用，</errorWord>
      <group>L1_Other</group>
      <groupName>其他问题</groupName>
      <ability>L2_RepeatSentence</ability>
      <abilityName>重句检查</abilityName>
      <candidateList>
        <item/>
      </candidateList>
      <explain>重句检查</explain>
      <paraID>4C3E82C9</paraID>
      <start>46</start>
      <end>55</end>
      <status>ignored</status>
      <modifiedWord/>
      <trackRevisions>false</trackRevisions>
    </reviewItem>
    <reviewItem>
      <errorID>c89492cc-c8b2-4715-a1f3-f1f051422912</errorID>
      <errorWord> </errorWord>
      <group>L1_Format</group>
      <groupName>格式问题</groupName>
      <ability>L2_Whitespace</ability>
      <abilityName>空白字符</abilityName>
      <candidateList>
        <item/>
      </candidateList>
      <explain>文本间存在多余的空白字符。</explain>
      <paraID>5BC470FF</paraID>
      <start>3</start>
      <end>3</end>
      <status>modified</status>
      <modifiedWord/>
      <trackRevisions>false</trackRevisions>
    </reviewItem>
    <reviewItem>
      <errorID>acb31dfe-1471-4ed4-b95c-ed8324aef838</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61ABBF50</paraID>
      <start>241</start>
      <end>244</end>
      <status>ignored</status>
      <modifiedWord/>
      <trackRevisions>false</trackRevisions>
    </reviewItem>
    <reviewItem>
      <errorID>0aeed7f7-b24a-4938-a32c-190a71f906f3</errorID>
      <errorWord>保护保护</errorWord>
      <group>L1_Knowledge</group>
      <groupName>知识性问题</groupName>
      <ability>L2_Knowledge</ability>
      <abilityName>其他知识</abilityName>
      <candidateList>
        <item>保护</item>
      </candidateList>
      <explain/>
      <paraID>2531CEE7</paraID>
      <start>46</start>
      <end>48</end>
      <status>modified</status>
      <modifiedWord>保护</modifiedWord>
      <trackRevisions>false</trackRevisions>
    </reviewItem>
    <reviewItem>
      <errorID>e040da8d-115f-43e9-8a35-79c2be5a55d1</errorID>
      <errorWord>公司其它</errorWord>
      <group>L1_Word</group>
      <groupName>字词问题</groupName>
      <ability>L2_Alias</ability>
      <abilityName>也作/曾用词</abilityName>
      <candidateList>
        <item>公司其他</item>
      </candidateList>
      <explain>词汇[公司其它]为不规范表述或旧称，其规范书面表述为[公司其他]。</explain>
      <paraID>68D5DFD7</paraID>
      <start>89</start>
      <end>93</end>
      <status>modified</status>
      <modifiedWord>公司其他</modifiedWord>
      <trackRevisions>false</trackRevisions>
    </reviewItem>
    <reviewItem>
      <errorID/>
      <errorWord>并以本协议约定的方式通知您。</errorWord>
      <group>L1_Other</group>
      <groupName>其他问题</groupName>
      <ability>L2_RepeatSentence</ability>
      <abilityName>重句检查</abilityName>
      <candidateList>
        <item/>
      </candidateList>
      <explain>重句检查</explain>
      <paraID>688891AF</paraID>
      <start>190</start>
      <end>204</end>
      <status>ignored</status>
      <modifiedWord/>
      <trackRevisions>false</trackRevisions>
    </reviewItem>
    <reviewItem>
      <errorID>e062f652-7c34-404e-962d-a7c06b33abc9</errorID>
      <errorWord> </errorWord>
      <group>L1_Format</group>
      <groupName>格式问题</groupName>
      <ability>L2_Whitespace</ability>
      <abilityName>空白字符</abilityName>
      <candidateList>
        <item/>
      </candidateList>
      <explain>文本间存在多余的空白字符。</explain>
      <paraID>36E52CE9</paraID>
      <start>3</start>
      <end>3</end>
      <status>modified</status>
      <modifiedWord/>
      <trackRevisions>false</trackRevisions>
    </reviewItem>
    <reviewItem>
      <errorID>ea71696a-e761-4f89-ba50-6e3e43a70a8b</errorID>
      <errorWord>管网</errorWord>
      <group>L1_Word</group>
      <groupName>字词问题</groupName>
      <ability>L2_Typo</ability>
      <abilityName>字词错误</abilityName>
      <candidateList>
        <item>管</item>
      </candidateList>
      <explain/>
      <paraID>14528E54</paraID>
      <start>9</start>
      <end>11</end>
      <status>ignored</status>
      <modifiedWord/>
      <trackRevisions>false</trackRevisions>
    </reviewItem>
    <reviewItem>
      <errorID>64f5cdb2-9c39-424c-8b23-79f12b5adca7</errorID>
      <errorWord>箱</errorWord>
      <group>L1_Word</group>
      <groupName>字词问题</groupName>
      <ability>L2_Typo</ability>
      <abilityName>字词错误</abilityName>
      <candidateList>
        <item>箱等</item>
      </candidateList>
      <explain/>
      <paraID>4A738A16</paraID>
      <start>130</start>
      <end>132</end>
      <status>modified</status>
      <modifiedWord>箱等</modifiedWord>
      <trackRevisions>false</trackRevisions>
    </reviewItem>
    <reviewItem>
      <errorID>2747ff56-5437-4d10-aa4a-59ad52dad9b4</errorID>
      <errorWord>您</errorWord>
      <group>L1_Word</group>
      <groupName>字词问题</groupName>
      <ability>L2_Typo</ability>
      <abilityName>字词错误</abilityName>
      <candidateList>
        <item>您送</item>
      </candidateList>
      <explain/>
      <paraID>36FF5D52</paraID>
      <start>25</start>
      <end>27</end>
      <status>modified</status>
      <modifiedWord>您送</modifiedWord>
      <trackRevisions>false</trackRevisions>
    </reviewItem>
    <reviewItem>
      <errorID>71fb6e50-e231-4688-af12-4e48b81ca93a</errorID>
      <errorWord>于于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4E298935</paraID>
      <start>73</start>
      <end>74</end>
      <status>modified</status>
      <modifiedWord>于</modifiedWord>
      <trackRevisions>false</trackRevisions>
    </reviewItem>
    <reviewItem>
      <errorID>033c09a3-df1b-4318-9eee-98cc5911ef72</errorID>
      <errorWord>谋利</errorWord>
      <group>L1_Word</group>
      <groupName>字词问题</groupName>
      <ability>L2_Typo</ability>
      <abilityName>字词错误</abilityName>
      <candidateList>
        <item>牟利</item>
      </candidateList>
      <explain/>
      <paraID>47F471F0</paraID>
      <start>42</start>
      <end>44</end>
      <status>ignored</status>
      <modifiedWord/>
      <trackRevisions>false</trackRevisions>
    </reviewItem>
    <reviewItem>
      <errorID/>
      <errorWord>尚链商管依据尚链商管网规则对您的账户予以查封的；</errorWord>
      <group>L1_Other</group>
      <groupName>其他问题</groupName>
      <ability>L2_RepeatSentence</ability>
      <abilityName>重句检查</abilityName>
      <candidateList>
        <item/>
      </candidateList>
      <explain>重句检查</explain>
      <paraID>4EE2F339</paraID>
      <start>33</start>
      <end>57</end>
      <status>ignored</status>
      <modifiedWord/>
      <trackRevisions>false</trackRevisions>
    </reviewItem>
    <reviewItem>
      <errorID/>
      <errorWord>除法律有明确规定外，</errorWord>
      <group>L1_Other</group>
      <groupName>其他问题</groupName>
      <ability>L2_RepeatSentence</ability>
      <abilityName>重句检查</abilityName>
      <candidateList>
        <item/>
      </candidateList>
      <explain>重句检查</explain>
      <paraID>708C6F3D</paraID>
      <start>20</start>
      <end>30</end>
      <status>ignored</status>
      <modifiedWord/>
      <trackRevisions>false</trackRevisions>
    </reviewItem>
    <reviewItem>
      <errorID>ba9c50a2-0da7-44a3-95de-e999ebf7d416</errorID>
      <errorWord> </errorWord>
      <group>L1_Format</group>
      <groupName>格式问题</groupName>
      <ability>L2_Whitespace</ability>
      <abilityName>空白字符</abilityName>
      <candidateList>
        <item/>
      </candidateList>
      <explain>文本间存在多余的空白字符。</explain>
      <paraID>77F46765</paraID>
      <start>4</start>
      <end>4</end>
      <status>modified</status>
      <modifiedWord/>
      <trackRevisions>false</trackRevisions>
    </reviewItem>
    <reviewItem>
      <errorID>c64ccf9c-ed41-417f-b4f0-a255486965f9</errorID>
      <errorWord> </errorWord>
      <group>L1_Format</group>
      <groupName>格式问题</groupName>
      <ability>L2_Whitespace</ability>
      <abilityName>空白字符</abilityName>
      <candidateList>
        <item/>
      </candidateList>
      <explain>文本间存在多余的空白字符。</explain>
      <paraID>3F913E21</paraID>
      <start>4</start>
      <end>4</end>
      <status>modified</status>
      <modifiedWord/>
      <trackRevisions>false</trackRevisions>
    </reviewItem>
    <reviewItem>
      <errorID/>
      <errorWord>诚信经营承诺书
</errorWord>
      <group>L1_Other</group>
      <groupName>其他问题</groupName>
      <ability>L2_RepeatSentence</ability>
      <abilityName>重句检查</abilityName>
      <candidateList>
        <item/>
      </candidateList>
      <explain>重句检查</explain>
      <paraID> B3E7870</paraID>
      <start>0</start>
      <end>8</end>
      <status>ignored</status>
      <modifiedWord/>
      <trackRevisions>false</trackRevisions>
    </reviewItem>
    <reviewItem>
      <errorID>4416563b-123d-4b46-b4d6-7fe15b454890</errorID>
      <errorWord>反恐怖主义法</errorWord>
      <group>L1_Knowledge</group>
      <groupName>知识性问题</groupName>
      <ability>L2_Knowledge</ability>
      <abilityName>其他知识</abilityName>
      <candidateList>
        <item>中华人民共和国反恐怖主义法</item>
      </candidateList>
      <explain>当前法律法规名称使用简称，请注意是否应当使用全称。</explain>
      <paraID>70797E14</paraID>
      <start>15</start>
      <end>28</end>
      <status>modified</status>
      <modifiedWord>中华人民共和国反恐怖主义法</modifiedWord>
      <trackRevisions>false</trackRevisions>
    </reviewItem>
    <reviewItem>
      <errorID>fd834d52-3783-44ab-9741-785f8d385915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28</start>
      <end>30</end>
      <status>modified</status>
      <modifiedWord>》《</modifiedWord>
      <trackRevisions>false</trackRevisions>
    </reviewItem>
    <reviewItem>
      <errorID>0e6a8b48-1416-4836-8487-40da01d472b8</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70797E14</paraID>
      <start>30</start>
      <end>42</end>
      <status>modified</status>
      <modifiedWord>中华人民共和国网络安全法</modifiedWord>
      <trackRevisions>false</trackRevisions>
    </reviewItem>
    <reviewItem>
      <errorID>fee9f88f-f995-4207-83ae-878820c21672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42</start>
      <end>44</end>
      <status>modified</status>
      <modifiedWord>》《</modifiedWord>
      <trackRevisions>false</trackRevisions>
    </reviewItem>
    <reviewItem>
      <errorID>ebce42ba-bdf2-4996-8d3d-bc473d73c092</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70797E14</paraID>
      <start>44</start>
      <end>54</end>
      <status>modified</status>
      <modifiedWord>中华人民共和国广告法</modifiedWord>
      <trackRevisions>false</trackRevisions>
    </reviewItem>
    <reviewItem>
      <errorID>aa42a84b-ee46-441b-8c4d-e32c221a568b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54</start>
      <end>56</end>
      <status>modified</status>
      <modifiedWord>》《</modifiedWord>
      <trackRevisions>false</trackRevisions>
    </reviewItem>
    <reviewItem>
      <errorID>037364ae-60fd-43d0-81c8-49a54eacc2e6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67</start>
      <end>69</end>
      <status>modified</status>
      <modifiedWord>》《</modifiedWord>
      <trackRevisions>false</trackRevisions>
    </reviewItem>
    <reviewItem>
      <errorID>ea034ba8-a776-4316-afca-7f3b97d292f8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88</start>
      <end>90</end>
      <status>modified</status>
      <modifiedWord>》《</modifiedWord>
      <trackRevisions>false</trackRevisions>
    </reviewItem>
    <reviewItem>
      <errorID>51d0a23c-70ed-4dc1-9368-b3cfc588040c</errorID>
      <errorWord>枪支管理法</errorWord>
      <group>L1_Knowledge</group>
      <groupName>知识性问题</groupName>
      <ability>L2_Knowledge</ability>
      <abilityName>其他知识</abilityName>
      <candidateList>
        <item>中华人民共和国枪支管理法</item>
      </candidateList>
      <explain>当前法律法规名称使用简称，请注意是否应当使用全称。</explain>
      <paraID>70797E14</paraID>
      <start>90</start>
      <end>102</end>
      <status>modified</status>
      <modifiedWord>中华人民共和国枪支管理法</modifiedWord>
      <trackRevisions>false</trackRevisions>
    </reviewItem>
    <reviewItem>
      <errorID>0306da4c-8e7c-4561-9472-e693f9c1a8fb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102</start>
      <end>104</end>
      <status>modified</status>
      <modifiedWord>》《</modifiedWord>
      <trackRevisions>false</trackRevisions>
    </reviewItem>
    <reviewItem>
      <errorID>63d2311e-8392-4a30-8c56-f5616d1b1e33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70797E14</paraID>
      <start>116</start>
      <end>118</end>
      <status>modified</status>
      <modifiedWord>》《</modifiedWord>
      <trackRevisions>false</trackRevisions>
    </reviewItem>
    <reviewItem>
      <errorID>8f3e0a5d-f993-439e-8195-0dc000cb54c8</errorID>
      <errorWord>开展的</errorWord>
      <group>L1_Word</group>
      <groupName>字词问题</groupName>
      <ability>L2_Typo</ability>
      <abilityName>字词错误</abilityName>
      <candidateList>
        <item>开展</item>
      </candidateList>
      <explain>〈动〉展览会开始展出：一年一度的春节花展明天～。</explain>
      <paraID>411F83C5</paraID>
      <start>46</start>
      <end>49</end>
      <status>ignored</status>
      <modifiedWord/>
      <trackRevisions>false</trackRevisions>
    </reviewItem>
  </reviewItems>
  <config/>
</contractReview>
</file>

<file path=customXml/itemProps1.xml><?xml version="1.0" encoding="utf-8"?>
<ds:datastoreItem xmlns:ds="http://schemas.openxmlformats.org/officeDocument/2006/customXml" ds:itemID="{914ac220-9c8a-407d-8382-1be9185f9754}">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13402</Words>
  <Characters>13761</Characters>
  <Lines>0</Lines>
  <Paragraphs>0</Paragraphs>
  <TotalTime>234</TotalTime>
  <ScaleCrop>false</ScaleCrop>
  <LinksUpToDate>false</LinksUpToDate>
  <CharactersWithSpaces>13849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2026-01-07T06:29:00Z</dcterms:created>
  <dc:creator>季德宝</dc:creator>
  <cp:lastModifiedBy>季德宝</cp:lastModifiedBy>
  <dcterms:modified xsi:type="dcterms:W3CDTF">2026-01-20T01:59:51Z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BAB28FE24CB54D88B0136BB461E38F12_13</vt:lpwstr>
  </property>
  <property fmtid="{D5CDD505-2E9C-101B-9397-08002B2CF9AE}" pid="4" name="KSOTemplateDocerSaveRecord">
    <vt:lpwstr>eyJoZGlkIjoiNTNmMWUxZDA3MzQ1MzU1MjM3ZWNiYmNlZDZjMTc2NWYiLCJ1c2VySWQiOiIxNzE2NTYyNzI1In0=</vt:lpwstr>
  </property>
</Properties>
</file>